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A1E" w:rsidRPr="00691343" w:rsidRDefault="00BB4A1E" w:rsidP="00BB4A1E">
      <w:pPr>
        <w:spacing w:after="0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„М И Р</w:t>
      </w:r>
      <w:r w:rsidRPr="00691343">
        <w:rPr>
          <w:b/>
          <w:sz w:val="28"/>
          <w:szCs w:val="28"/>
        </w:rPr>
        <w:t>“</w:t>
      </w:r>
    </w:p>
    <w:p w:rsidR="00BB4A1E" w:rsidRDefault="00BB4A1E" w:rsidP="00BB4A1E">
      <w:pPr>
        <w:spacing w:after="0"/>
        <w:ind w:left="-284"/>
        <w:jc w:val="center"/>
        <w:rPr>
          <w:b/>
          <w:sz w:val="28"/>
          <w:szCs w:val="28"/>
        </w:rPr>
      </w:pPr>
      <w:r w:rsidRPr="00691343">
        <w:rPr>
          <w:b/>
          <w:sz w:val="28"/>
          <w:szCs w:val="28"/>
        </w:rPr>
        <w:t>с.Кадиево,общ</w:t>
      </w:r>
      <w:r>
        <w:rPr>
          <w:b/>
          <w:sz w:val="28"/>
          <w:szCs w:val="28"/>
        </w:rPr>
        <w:t xml:space="preserve">.Родопи, обл. Пловдив, ул: 4-та </w:t>
      </w:r>
      <w:r w:rsidRPr="00691343">
        <w:rPr>
          <w:b/>
          <w:sz w:val="28"/>
          <w:szCs w:val="28"/>
        </w:rPr>
        <w:t xml:space="preserve"> № 24, тел: 0894655282,</w:t>
      </w:r>
    </w:p>
    <w:p w:rsidR="00BB4A1E" w:rsidRPr="00691343" w:rsidRDefault="00BB4A1E" w:rsidP="00BB4A1E">
      <w:pPr>
        <w:spacing w:after="0"/>
        <w:ind w:left="-284"/>
        <w:jc w:val="center"/>
        <w:rPr>
          <w:b/>
          <w:sz w:val="28"/>
          <w:szCs w:val="28"/>
        </w:rPr>
      </w:pPr>
      <w:r w:rsidRPr="00691343">
        <w:rPr>
          <w:b/>
          <w:sz w:val="28"/>
          <w:szCs w:val="28"/>
        </w:rPr>
        <w:t>e-mail: detska.gradina.kadievo@abv.bg</w:t>
      </w:r>
    </w:p>
    <w:p w:rsidR="00BB4A1E" w:rsidRDefault="00BB4A1E" w:rsidP="00BB4A1E">
      <w:pPr>
        <w:spacing w:after="0"/>
        <w:jc w:val="center"/>
        <w:rPr>
          <w:b/>
          <w:sz w:val="28"/>
          <w:szCs w:val="28"/>
          <w:lang w:val="bg-BG"/>
        </w:rPr>
      </w:pPr>
      <w:r w:rsidRPr="00AB0E6B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4" o:title="BD21328_"/>
          </v:shape>
        </w:pict>
      </w:r>
    </w:p>
    <w:p w:rsidR="00BB4A1E" w:rsidRDefault="00BB4A1E" w:rsidP="00BB4A1E">
      <w:pPr>
        <w:spacing w:after="0"/>
        <w:jc w:val="center"/>
        <w:rPr>
          <w:b/>
          <w:sz w:val="28"/>
          <w:szCs w:val="28"/>
        </w:rPr>
      </w:pPr>
    </w:p>
    <w:p w:rsidR="00BB4A1E" w:rsidRDefault="00BB4A1E" w:rsidP="00BB4A1E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Утвърдил :…………………</w:t>
      </w:r>
    </w:p>
    <w:p w:rsidR="00BB4A1E" w:rsidRDefault="00BB4A1E" w:rsidP="00BB4A1E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ВИД директор Г.Павлова  </w:t>
      </w:r>
    </w:p>
    <w:p w:rsidR="00BB4A1E" w:rsidRDefault="000062E0" w:rsidP="00BB4A1E">
      <w:pPr>
        <w:spacing w:after="0"/>
        <w:jc w:val="center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 № 193/14</w:t>
      </w:r>
      <w:r w:rsidR="00BB4A1E">
        <w:rPr>
          <w:b/>
          <w:sz w:val="28"/>
          <w:szCs w:val="28"/>
          <w:lang w:val="bg-BG"/>
        </w:rPr>
        <w:t>.09.2023г.</w:t>
      </w:r>
    </w:p>
    <w:p w:rsidR="00BB4A1E" w:rsidRDefault="00BB4A1E" w:rsidP="00BB4A1E">
      <w:pPr>
        <w:spacing w:after="0"/>
        <w:jc w:val="center"/>
        <w:rPr>
          <w:sz w:val="28"/>
          <w:szCs w:val="28"/>
          <w:lang w:val="bg-BG"/>
        </w:rPr>
      </w:pPr>
    </w:p>
    <w:p w:rsidR="00DC12BE" w:rsidRDefault="00DC12BE" w:rsidP="00BB4A1E">
      <w:pPr>
        <w:spacing w:after="0"/>
        <w:jc w:val="center"/>
        <w:rPr>
          <w:sz w:val="28"/>
          <w:szCs w:val="28"/>
          <w:lang w:val="bg-BG"/>
        </w:rPr>
      </w:pPr>
    </w:p>
    <w:p w:rsidR="00DC12BE" w:rsidRDefault="00DC12BE" w:rsidP="00BB4A1E">
      <w:pPr>
        <w:spacing w:after="0"/>
        <w:jc w:val="center"/>
        <w:rPr>
          <w:sz w:val="28"/>
          <w:szCs w:val="28"/>
          <w:lang w:val="bg-BG"/>
        </w:rPr>
      </w:pPr>
    </w:p>
    <w:p w:rsidR="00DC12BE" w:rsidRPr="00DC12BE" w:rsidRDefault="00BB4A1E" w:rsidP="00BB4A1E">
      <w:pPr>
        <w:spacing w:after="0"/>
        <w:jc w:val="center"/>
        <w:rPr>
          <w:b/>
          <w:sz w:val="72"/>
          <w:szCs w:val="72"/>
          <w:lang w:val="bg-BG"/>
        </w:rPr>
      </w:pPr>
      <w:r w:rsidRPr="00DC12BE">
        <w:rPr>
          <w:b/>
          <w:sz w:val="72"/>
          <w:szCs w:val="72"/>
          <w:lang w:val="bg-BG"/>
        </w:rPr>
        <w:t>ПРОГРАМА</w:t>
      </w:r>
    </w:p>
    <w:p w:rsidR="00DC12BE" w:rsidRPr="00DC12BE" w:rsidRDefault="00BB4A1E" w:rsidP="00BB4A1E">
      <w:pPr>
        <w:spacing w:after="0"/>
        <w:jc w:val="center"/>
        <w:rPr>
          <w:b/>
          <w:sz w:val="72"/>
          <w:szCs w:val="72"/>
          <w:lang w:val="bg-BG"/>
        </w:rPr>
      </w:pPr>
      <w:r w:rsidRPr="00DC12BE">
        <w:rPr>
          <w:b/>
          <w:sz w:val="72"/>
          <w:szCs w:val="72"/>
          <w:lang w:val="bg-BG"/>
        </w:rPr>
        <w:t xml:space="preserve"> ЗА ПРЕВЕНЦИЯ РАННОТО НАПУСКАНЕ НА ДЕТСКАТА ГРАДИНА </w:t>
      </w:r>
    </w:p>
    <w:p w:rsidR="00BB4A1E" w:rsidRDefault="00BB4A1E" w:rsidP="00BB4A1E">
      <w:pPr>
        <w:spacing w:after="0"/>
        <w:jc w:val="center"/>
        <w:rPr>
          <w:b/>
          <w:sz w:val="72"/>
          <w:szCs w:val="72"/>
          <w:lang w:val="bg-BG"/>
        </w:rPr>
      </w:pPr>
      <w:r w:rsidRPr="00DC12BE">
        <w:rPr>
          <w:b/>
          <w:sz w:val="72"/>
          <w:szCs w:val="72"/>
          <w:lang w:val="bg-BG"/>
        </w:rPr>
        <w:t>НА ДГ „МИР”, С. КАДИЕВО ЗА УЧЕБНАТА 2023/2024Г.</w:t>
      </w:r>
    </w:p>
    <w:p w:rsidR="00DC12BE" w:rsidRPr="00DC12BE" w:rsidRDefault="00DC12BE" w:rsidP="00BB4A1E">
      <w:pPr>
        <w:spacing w:after="0"/>
        <w:jc w:val="center"/>
        <w:rPr>
          <w:b/>
          <w:lang w:val="bg-BG"/>
        </w:rPr>
      </w:pPr>
    </w:p>
    <w:p w:rsidR="00BB4A1E" w:rsidRPr="00DC12BE" w:rsidRDefault="00BB4A1E" w:rsidP="00BB4A1E">
      <w:pPr>
        <w:spacing w:after="0"/>
        <w:jc w:val="center"/>
        <w:rPr>
          <w:sz w:val="72"/>
          <w:szCs w:val="72"/>
          <w:lang w:val="bg-BG"/>
        </w:rPr>
      </w:pPr>
    </w:p>
    <w:p w:rsidR="00DC12BE" w:rsidRDefault="00DC12BE" w:rsidP="00505E34">
      <w:pPr>
        <w:rPr>
          <w:sz w:val="72"/>
          <w:szCs w:val="72"/>
          <w:lang w:val="bg-BG"/>
        </w:rPr>
      </w:pPr>
    </w:p>
    <w:p w:rsidR="00BB4A1E" w:rsidRPr="00DC12BE" w:rsidRDefault="00BB4A1E" w:rsidP="00505E34">
      <w:pPr>
        <w:rPr>
          <w:b/>
        </w:rPr>
      </w:pPr>
      <w:r w:rsidRPr="00DC12BE">
        <w:rPr>
          <w:b/>
        </w:rPr>
        <w:lastRenderedPageBreak/>
        <w:t>I. ВЪВЕДЕНИЕ</w:t>
      </w:r>
    </w:p>
    <w:p w:rsidR="00BB4A1E" w:rsidRDefault="00BB4A1E" w:rsidP="00DC12BE">
      <w:pPr>
        <w:pStyle w:val="a4"/>
      </w:pPr>
      <w:r>
        <w:t>Програмата за намаляване дела на преждевременно напусналите образователната</w:t>
      </w:r>
    </w:p>
    <w:p w:rsidR="00BB4A1E" w:rsidRDefault="00BB4A1E" w:rsidP="00DC12BE">
      <w:pPr>
        <w:pStyle w:val="a4"/>
      </w:pPr>
      <w:r>
        <w:t>си</w:t>
      </w:r>
      <w:r w:rsidR="00DC12BE">
        <w:t>стема на ДГ</w:t>
      </w:r>
      <w:r w:rsidR="00DC12BE">
        <w:rPr>
          <w:lang w:val="bg-BG"/>
        </w:rPr>
        <w:t xml:space="preserve"> „Мир</w:t>
      </w:r>
      <w:r>
        <w:t>”</w:t>
      </w:r>
      <w:r w:rsidR="00DC12BE">
        <w:rPr>
          <w:lang w:val="bg-BG"/>
        </w:rPr>
        <w:t>, с. Кадиево</w:t>
      </w:r>
      <w:r>
        <w:t xml:space="preserve"> е разработена в съответствие с рамкови</w:t>
      </w:r>
    </w:p>
    <w:p w:rsidR="00BB4A1E" w:rsidRDefault="00BB4A1E" w:rsidP="00DC12BE">
      <w:pPr>
        <w:pStyle w:val="a4"/>
      </w:pPr>
      <w:r>
        <w:t>европейски и национални документи, определящи приоритети на развитие до 202</w:t>
      </w:r>
      <w:r>
        <w:rPr>
          <w:rFonts w:ascii="Times-Roman" w:hAnsi="Times-Roman" w:cs="Times-Roman"/>
        </w:rPr>
        <w:t xml:space="preserve">5 </w:t>
      </w:r>
      <w:r>
        <w:t>г., и</w:t>
      </w:r>
    </w:p>
    <w:p w:rsidR="00BB4A1E" w:rsidRDefault="00BB4A1E" w:rsidP="00DC12BE">
      <w:pPr>
        <w:pStyle w:val="a4"/>
      </w:pPr>
      <w:r>
        <w:t>е съобразена с цели в сферата на предучилищното образование, определени на областно</w:t>
      </w:r>
    </w:p>
    <w:p w:rsidR="00BB4A1E" w:rsidRDefault="00BB4A1E" w:rsidP="00DC12BE">
      <w:pPr>
        <w:pStyle w:val="a4"/>
        <w:rPr>
          <w:lang w:val="bg-BG"/>
        </w:rPr>
      </w:pPr>
      <w:r>
        <w:t>ниво.</w:t>
      </w:r>
    </w:p>
    <w:p w:rsidR="00BB4A1E" w:rsidRDefault="00BB4A1E" w:rsidP="00DC12BE">
      <w:pPr>
        <w:pStyle w:val="a4"/>
      </w:pPr>
      <w:r>
        <w:t>Програмата конкретизира ключовите мерки в политиките за превенция, интервенция и</w:t>
      </w:r>
    </w:p>
    <w:p w:rsidR="00BB4A1E" w:rsidRDefault="00BB4A1E" w:rsidP="00DC12BE">
      <w:pPr>
        <w:pStyle w:val="a4"/>
      </w:pPr>
      <w:r>
        <w:t>компенсиране на отпадането и на преждевременното напускане на детската градина на</w:t>
      </w:r>
    </w:p>
    <w:p w:rsidR="00BB4A1E" w:rsidRDefault="00BB4A1E" w:rsidP="00DC12BE">
      <w:pPr>
        <w:pStyle w:val="a4"/>
      </w:pPr>
      <w:r>
        <w:t>Стратегията за намаляване дела на преждевременно напусналите образователната</w:t>
      </w:r>
    </w:p>
    <w:p w:rsidR="00BB4A1E" w:rsidRPr="00BB4A1E" w:rsidRDefault="00BB4A1E" w:rsidP="00DC12BE">
      <w:pPr>
        <w:pStyle w:val="a4"/>
        <w:rPr>
          <w:sz w:val="28"/>
          <w:szCs w:val="28"/>
          <w:lang w:val="bg-BG"/>
        </w:rPr>
      </w:pPr>
      <w:r>
        <w:t>система (2013–2020), приета от Министерския съвет с Протокол № 44 от 30.10.2013 г.</w:t>
      </w:r>
    </w:p>
    <w:p w:rsidR="00BB4A1E" w:rsidRDefault="00BB4A1E" w:rsidP="00DC12BE">
      <w:pPr>
        <w:pStyle w:val="a4"/>
      </w:pPr>
      <w:r>
        <w:rPr>
          <w:sz w:val="28"/>
          <w:szCs w:val="28"/>
          <w:lang w:val="bg-BG"/>
        </w:rPr>
        <w:t xml:space="preserve"> </w:t>
      </w:r>
      <w:r>
        <w:t>Програмата се основава на определените в Стратегията водещи принципи за</w:t>
      </w:r>
    </w:p>
    <w:p w:rsidR="00BB4A1E" w:rsidRDefault="00BB4A1E" w:rsidP="00DC12BE">
      <w:pPr>
        <w:pStyle w:val="a4"/>
      </w:pPr>
      <w:r>
        <w:t>законосъобразност, кохерентност, партньорство, прозрачност и популяризиране на</w:t>
      </w:r>
    </w:p>
    <w:p w:rsidR="00BB4A1E" w:rsidRDefault="00BB4A1E" w:rsidP="00DC12BE">
      <w:pPr>
        <w:pStyle w:val="a4"/>
      </w:pPr>
      <w:r>
        <w:t>мерките и резултатите, приемственост, устойчивост на резултатите, своевременност,</w:t>
      </w:r>
    </w:p>
    <w:p w:rsidR="00BB4A1E" w:rsidRDefault="00BB4A1E" w:rsidP="00DC12BE">
      <w:pPr>
        <w:pStyle w:val="a4"/>
      </w:pPr>
      <w:r>
        <w:t>отчетност, мониторинг и контрол, иновативност.</w:t>
      </w:r>
    </w:p>
    <w:p w:rsidR="00BB4A1E" w:rsidRDefault="00BB4A1E" w:rsidP="00DC12BE">
      <w:pPr>
        <w:pStyle w:val="a4"/>
      </w:pPr>
      <w:r>
        <w:t>Програмата акцентира върху:</w:t>
      </w:r>
    </w:p>
    <w:p w:rsidR="00BB4A1E" w:rsidRDefault="00BB4A1E" w:rsidP="00DC12BE">
      <w:pPr>
        <w:pStyle w:val="a4"/>
      </w:pPr>
      <w:r>
        <w:rPr>
          <w:rFonts w:ascii="Times-Roman" w:hAnsi="Times-Roman" w:cs="Times-Roman"/>
        </w:rPr>
        <w:t xml:space="preserve">1. </w:t>
      </w:r>
      <w:r>
        <w:t>Мерки, свързани с превенцията на риска от отпадане от детска градина.</w:t>
      </w:r>
    </w:p>
    <w:p w:rsidR="00BB4A1E" w:rsidRDefault="00BB4A1E" w:rsidP="00DC12BE">
      <w:pPr>
        <w:pStyle w:val="a4"/>
      </w:pPr>
      <w:r>
        <w:rPr>
          <w:rFonts w:ascii="Times-Roman" w:hAnsi="Times-Roman" w:cs="Times-Roman"/>
        </w:rPr>
        <w:t xml:space="preserve">2. </w:t>
      </w:r>
      <w:r>
        <w:t>Обмен на добри и работещи практики между заинтересованите страни в едно със</w:t>
      </w:r>
    </w:p>
    <w:p w:rsidR="00BB4A1E" w:rsidRDefault="00BB4A1E" w:rsidP="00DC12BE">
      <w:pPr>
        <w:pStyle w:val="a4"/>
      </w:pPr>
      <w:r>
        <w:t>засилена информационна дейност за популяризиране ползите от образование.</w:t>
      </w:r>
    </w:p>
    <w:p w:rsidR="00BB4A1E" w:rsidRDefault="00BB4A1E" w:rsidP="00DC12BE">
      <w:pPr>
        <w:pStyle w:val="a4"/>
      </w:pPr>
      <w:r>
        <w:rPr>
          <w:rFonts w:ascii="Times-Roman" w:hAnsi="Times-Roman" w:cs="Times-Roman"/>
        </w:rPr>
        <w:t xml:space="preserve">3. </w:t>
      </w:r>
      <w:r>
        <w:t>Усъвършенстване на системата за събиране на постоянна и надеждна</w:t>
      </w:r>
    </w:p>
    <w:p w:rsidR="00BB4A1E" w:rsidRDefault="00BB4A1E" w:rsidP="00DC12BE">
      <w:pPr>
        <w:pStyle w:val="a4"/>
      </w:pPr>
      <w:r>
        <w:t>информация за движението на децата.</w:t>
      </w:r>
    </w:p>
    <w:p w:rsidR="00DC12BE" w:rsidRDefault="00DC12BE" w:rsidP="00505E34">
      <w:pPr>
        <w:rPr>
          <w:rFonts w:ascii="TimesNewRomanPSMT" w:hAnsi="TimesNewRomanPSMT" w:cs="TimesNewRomanPSMT"/>
          <w:lang w:val="bg-BG"/>
        </w:rPr>
      </w:pPr>
    </w:p>
    <w:p w:rsidR="00BB4A1E" w:rsidRPr="00DC12BE" w:rsidRDefault="00BB4A1E" w:rsidP="00505E34">
      <w:pPr>
        <w:rPr>
          <w:b/>
        </w:rPr>
      </w:pPr>
      <w:r w:rsidRPr="00DC12BE">
        <w:rPr>
          <w:rFonts w:ascii="Times-Roman" w:hAnsi="Times-Roman" w:cs="Times-Roman"/>
          <w:b/>
        </w:rPr>
        <w:t xml:space="preserve">II. </w:t>
      </w:r>
      <w:r w:rsidRPr="00DC12BE">
        <w:rPr>
          <w:b/>
        </w:rPr>
        <w:t>ПРИНЦИПИ НА ПРОГРАМАТА ЗА ПРЕВЕНЦИЯ НА ОТПАДАНЕТО НА</w:t>
      </w:r>
      <w:r w:rsidR="00DC12BE">
        <w:rPr>
          <w:b/>
          <w:lang w:val="bg-BG"/>
        </w:rPr>
        <w:t xml:space="preserve">  </w:t>
      </w:r>
      <w:r w:rsidRPr="00DC12BE">
        <w:rPr>
          <w:b/>
        </w:rPr>
        <w:t>ДЕЦА</w:t>
      </w:r>
    </w:p>
    <w:p w:rsidR="00BB4A1E" w:rsidRDefault="00BB4A1E" w:rsidP="00DC12BE">
      <w:pPr>
        <w:pStyle w:val="a4"/>
      </w:pPr>
      <w:r>
        <w:t>Програмата за превенция на отпадането на деца се базира на основни</w:t>
      </w:r>
    </w:p>
    <w:p w:rsidR="00BB4A1E" w:rsidRDefault="00BB4A1E" w:rsidP="00DC12BE">
      <w:pPr>
        <w:pStyle w:val="a4"/>
      </w:pPr>
      <w:r>
        <w:t>принципи на включващото образование: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Всяко дете има право на образование и трябва да има равен достъп до</w:t>
      </w:r>
    </w:p>
    <w:p w:rsidR="00BB4A1E" w:rsidRDefault="00BB4A1E" w:rsidP="00DC12BE">
      <w:pPr>
        <w:pStyle w:val="a4"/>
      </w:pPr>
      <w:r>
        <w:t>образование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Всяко дете може да учи и да се възползва от предимствата, които образованието</w:t>
      </w:r>
    </w:p>
    <w:p w:rsidR="00BB4A1E" w:rsidRDefault="00BB4A1E" w:rsidP="00DC12BE">
      <w:pPr>
        <w:pStyle w:val="a4"/>
      </w:pPr>
      <w:r>
        <w:t>дава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В образователния процес не се допуска дискриминация, основана на раса,</w:t>
      </w:r>
    </w:p>
    <w:p w:rsidR="00BB4A1E" w:rsidRDefault="00BB4A1E" w:rsidP="00DC12BE">
      <w:pPr>
        <w:pStyle w:val="a4"/>
      </w:pPr>
      <w:r>
        <w:t>народност, пол, етническа принадлежност, социален произход, вероизповедание,</w:t>
      </w:r>
    </w:p>
    <w:p w:rsidR="00BB4A1E" w:rsidRDefault="00BB4A1E" w:rsidP="00DC12BE">
      <w:pPr>
        <w:pStyle w:val="a4"/>
      </w:pPr>
      <w:r>
        <w:t>обществено положение, увреждане или друг статус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Възгледите и мнението на детето трябва да бъдат взети предвид при неговото</w:t>
      </w:r>
    </w:p>
    <w:p w:rsidR="00BB4A1E" w:rsidRDefault="00BB4A1E" w:rsidP="00DC12BE">
      <w:pPr>
        <w:pStyle w:val="a4"/>
      </w:pPr>
      <w:r>
        <w:t>участие в живота на детската градина. Детето следва да бъде стимулирано да</w:t>
      </w:r>
    </w:p>
    <w:p w:rsidR="00BB4A1E" w:rsidRDefault="00BB4A1E" w:rsidP="00DC12BE">
      <w:pPr>
        <w:pStyle w:val="a4"/>
      </w:pPr>
      <w:r>
        <w:t>участва активно в образователно</w:t>
      </w:r>
      <w:r>
        <w:rPr>
          <w:rFonts w:ascii="Times-Roman" w:hAnsi="Times-Roman" w:cs="Times-Roman"/>
        </w:rPr>
        <w:t xml:space="preserve">- </w:t>
      </w:r>
      <w:r>
        <w:t>възпитателния процес.</w:t>
      </w:r>
    </w:p>
    <w:p w:rsidR="00F40536" w:rsidRDefault="00F40536" w:rsidP="00DC12BE">
      <w:pPr>
        <w:pStyle w:val="a4"/>
        <w:rPr>
          <w:rFonts w:cs="Times-Roman"/>
          <w:lang w:val="bg-BG"/>
        </w:rPr>
      </w:pPr>
    </w:p>
    <w:p w:rsidR="00BB4A1E" w:rsidRPr="00F40536" w:rsidRDefault="00BB4A1E" w:rsidP="00DC12BE">
      <w:pPr>
        <w:pStyle w:val="a4"/>
        <w:rPr>
          <w:b/>
        </w:rPr>
      </w:pPr>
      <w:r w:rsidRPr="00F40536">
        <w:rPr>
          <w:rFonts w:ascii="Times-Roman" w:hAnsi="Times-Roman" w:cs="Times-Roman"/>
          <w:b/>
        </w:rPr>
        <w:t xml:space="preserve">III. </w:t>
      </w:r>
      <w:r w:rsidRPr="00F40536">
        <w:rPr>
          <w:b/>
        </w:rPr>
        <w:t>Идентифициране на рисковите фактори за преждевременно напускане на деца</w:t>
      </w:r>
    </w:p>
    <w:p w:rsidR="00F40536" w:rsidRDefault="00BB4A1E" w:rsidP="00DC12BE">
      <w:pPr>
        <w:pStyle w:val="a4"/>
        <w:rPr>
          <w:lang w:val="bg-BG"/>
        </w:rPr>
      </w:pPr>
      <w:r w:rsidRPr="00F40536">
        <w:rPr>
          <w:b/>
        </w:rPr>
        <w:t>от детската градина</w:t>
      </w:r>
      <w:r>
        <w:t>:</w:t>
      </w:r>
      <w:r>
        <w:rPr>
          <w:lang w:val="bg-BG"/>
        </w:rPr>
        <w:t xml:space="preserve"> </w:t>
      </w:r>
    </w:p>
    <w:p w:rsidR="00BB4A1E" w:rsidRDefault="00F40536" w:rsidP="00DC12BE">
      <w:pPr>
        <w:pStyle w:val="a4"/>
      </w:pPr>
      <w:r>
        <w:rPr>
          <w:lang w:val="bg-BG"/>
        </w:rPr>
        <w:t xml:space="preserve">      </w:t>
      </w:r>
      <w:r w:rsidR="00BB4A1E">
        <w:t>Недостатъчно грижи и заинтересованост от страна на родителите, негативно</w:t>
      </w:r>
    </w:p>
    <w:p w:rsidR="00BB4A1E" w:rsidRDefault="00BB4A1E" w:rsidP="00DC12BE">
      <w:pPr>
        <w:pStyle w:val="a4"/>
      </w:pPr>
      <w:r>
        <w:t>отношение към образованието от страна на родителите;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Липса на ефективни санкции за родителите.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Нисък жизнен стандарт на част от населението в резултат на продължителна</w:t>
      </w:r>
    </w:p>
    <w:p w:rsidR="00BB4A1E" w:rsidRDefault="00BB4A1E" w:rsidP="00DC12BE">
      <w:pPr>
        <w:pStyle w:val="a4"/>
      </w:pPr>
      <w:r>
        <w:t>безработица.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Проблеми в семействата, водещи до отпадане на деца от детска градина.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lastRenderedPageBreak/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Липса на достатъчно финансови възможности в институцията за подкрепа на</w:t>
      </w:r>
    </w:p>
    <w:p w:rsidR="00BB4A1E" w:rsidRDefault="00BB4A1E" w:rsidP="00DC12BE">
      <w:pPr>
        <w:pStyle w:val="a4"/>
      </w:pPr>
      <w:r>
        <w:t>застрашени от отпадане деца по социални причини.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Миграционни процеси, честа смяна на местопребиваването.</w:t>
      </w:r>
    </w:p>
    <w:p w:rsidR="00BB4A1E" w:rsidRDefault="00BB4A1E" w:rsidP="00DC12BE">
      <w:pPr>
        <w:pStyle w:val="a4"/>
        <w:rPr>
          <w:lang w:val="bg-BG"/>
        </w:rPr>
      </w:pPr>
      <w:r w:rsidRPr="00F40536">
        <w:rPr>
          <w:rFonts w:ascii="Times-Bold" w:hAnsi="Times-Bold" w:cs="Times-Bold"/>
          <w:b/>
        </w:rPr>
        <w:t xml:space="preserve">IV. </w:t>
      </w:r>
      <w:r w:rsidRPr="00F40536">
        <w:rPr>
          <w:b/>
        </w:rPr>
        <w:t>Анализ на влиянието на причини, водещи до отпадане от детска градина</w:t>
      </w:r>
    </w:p>
    <w:p w:rsidR="00F40536" w:rsidRPr="00F40536" w:rsidRDefault="00F40536" w:rsidP="00DC12BE">
      <w:pPr>
        <w:pStyle w:val="a4"/>
        <w:rPr>
          <w:lang w:val="bg-BG"/>
        </w:rPr>
      </w:pPr>
    </w:p>
    <w:p w:rsidR="00BB4A1E" w:rsidRDefault="00BB4A1E" w:rsidP="00DC12BE">
      <w:pPr>
        <w:pStyle w:val="a4"/>
      </w:pPr>
      <w:r>
        <w:t>Понякога иконом</w:t>
      </w:r>
      <w:r w:rsidR="00F40536">
        <w:t xml:space="preserve">ическата обстановка </w:t>
      </w:r>
      <w:r>
        <w:t>предразполага към миграционни</w:t>
      </w:r>
    </w:p>
    <w:p w:rsidR="00BB4A1E" w:rsidRDefault="00BB4A1E" w:rsidP="00DC12BE">
      <w:pPr>
        <w:pStyle w:val="a4"/>
      </w:pPr>
      <w:r>
        <w:t xml:space="preserve">процеси. Родителите на децата заминават да работят в чужбина </w:t>
      </w:r>
      <w:r>
        <w:rPr>
          <w:rFonts w:ascii="Times-Roman" w:hAnsi="Times-Roman" w:cs="Times-Roman"/>
        </w:rPr>
        <w:t xml:space="preserve">- </w:t>
      </w:r>
      <w:r>
        <w:t>сезонно или</w:t>
      </w:r>
    </w:p>
    <w:p w:rsidR="00BB4A1E" w:rsidRDefault="00BB4A1E" w:rsidP="00DC12BE">
      <w:pPr>
        <w:pStyle w:val="a4"/>
      </w:pPr>
      <w:r>
        <w:t xml:space="preserve">постоянно </w:t>
      </w:r>
      <w:r>
        <w:rPr>
          <w:rFonts w:ascii="Times-Roman" w:hAnsi="Times-Roman" w:cs="Times-Roman"/>
        </w:rPr>
        <w:t xml:space="preserve">- </w:t>
      </w:r>
      <w:r>
        <w:t>и грижата за тях се прехвърля на роднини и близки. За част от семейства</w:t>
      </w:r>
    </w:p>
    <w:p w:rsidR="00BB4A1E" w:rsidRDefault="00BB4A1E" w:rsidP="00DC12BE">
      <w:pPr>
        <w:pStyle w:val="a4"/>
      </w:pPr>
      <w:r>
        <w:t>образованието не е приоритет. Случва се да се изселват цели семейства, за децата няма</w:t>
      </w:r>
    </w:p>
    <w:p w:rsidR="00BB4A1E" w:rsidRDefault="00BB4A1E" w:rsidP="00DC12BE">
      <w:pPr>
        <w:pStyle w:val="a4"/>
      </w:pPr>
      <w:r>
        <w:t>точна информация дали постъпват в детска градина там, или не.</w:t>
      </w:r>
    </w:p>
    <w:p w:rsidR="00BB4A1E" w:rsidRDefault="00BB4A1E" w:rsidP="00DC12BE">
      <w:pPr>
        <w:pStyle w:val="a4"/>
      </w:pPr>
      <w:r>
        <w:t>Някои деца срещат трудностите при усвояване на учебния материал, което води до</w:t>
      </w:r>
    </w:p>
    <w:p w:rsidR="00BB4A1E" w:rsidRDefault="00BB4A1E" w:rsidP="00DC12BE">
      <w:pPr>
        <w:pStyle w:val="a4"/>
        <w:rPr>
          <w:rFonts w:ascii="Times-Roman" w:hAnsi="Times-Roman" w:cs="Times-Roman"/>
        </w:rPr>
      </w:pPr>
      <w:r>
        <w:t>демотивация. Затруднена е адаптация на децата от ромския етнос в образователно</w:t>
      </w:r>
      <w:r>
        <w:rPr>
          <w:rFonts w:ascii="Times-Roman" w:hAnsi="Times-Roman" w:cs="Times-Roman"/>
        </w:rPr>
        <w:t>-</w:t>
      </w:r>
    </w:p>
    <w:p w:rsidR="00BB4A1E" w:rsidRDefault="00BB4A1E" w:rsidP="00DC12BE">
      <w:pPr>
        <w:pStyle w:val="a4"/>
      </w:pPr>
      <w:r>
        <w:t xml:space="preserve">възпитателния процес, но </w:t>
      </w:r>
      <w:r w:rsidR="00F40536">
        <w:t xml:space="preserve">през последните години </w:t>
      </w:r>
      <w:r>
        <w:t xml:space="preserve"> деца</w:t>
      </w:r>
      <w:r w:rsidR="00F40536">
        <w:rPr>
          <w:lang w:val="bg-BG"/>
        </w:rPr>
        <w:t>та</w:t>
      </w:r>
      <w:r>
        <w:t xml:space="preserve"> от ромски</w:t>
      </w:r>
    </w:p>
    <w:p w:rsidR="00BB4A1E" w:rsidRPr="00F40536" w:rsidRDefault="00BB4A1E" w:rsidP="00DC12BE">
      <w:pPr>
        <w:pStyle w:val="a4"/>
        <w:rPr>
          <w:rFonts w:cs="Times-Roman"/>
          <w:lang w:val="bg-BG"/>
        </w:rPr>
      </w:pPr>
      <w:r>
        <w:t>етнос</w:t>
      </w:r>
      <w:r w:rsidR="00F40536">
        <w:rPr>
          <w:rFonts w:cs="Times-Roman"/>
          <w:lang w:val="bg-BG"/>
        </w:rPr>
        <w:t xml:space="preserve"> отсъстват често, но не отпадат от ДГ.</w:t>
      </w:r>
    </w:p>
    <w:p w:rsidR="00F40536" w:rsidRDefault="00F40536" w:rsidP="00DC12BE">
      <w:pPr>
        <w:pStyle w:val="a4"/>
        <w:rPr>
          <w:rFonts w:cs="Times-Bold"/>
          <w:lang w:val="bg-BG"/>
        </w:rPr>
      </w:pPr>
    </w:p>
    <w:p w:rsidR="00F40536" w:rsidRDefault="00BB4A1E" w:rsidP="00DC12BE">
      <w:pPr>
        <w:pStyle w:val="a4"/>
        <w:rPr>
          <w:lang w:val="bg-BG"/>
        </w:rPr>
      </w:pPr>
      <w:r w:rsidRPr="00F40536">
        <w:rPr>
          <w:rFonts w:ascii="Times-Bold" w:hAnsi="Times-Bold" w:cs="Times-Bold"/>
          <w:b/>
        </w:rPr>
        <w:t>V</w:t>
      </w:r>
      <w:r>
        <w:rPr>
          <w:rFonts w:ascii="Times-Bold" w:hAnsi="Times-Bold" w:cs="Times-Bold"/>
        </w:rPr>
        <w:t xml:space="preserve">. </w:t>
      </w:r>
      <w:r>
        <w:t xml:space="preserve">През изминалата учебна година неизвинените отсъствия в </w:t>
      </w:r>
      <w:r w:rsidR="00F40536">
        <w:rPr>
          <w:lang w:val="bg-BG"/>
        </w:rPr>
        <w:t xml:space="preserve">в групите за задължителна подготовка в </w:t>
      </w:r>
      <w:r>
        <w:t>детската градина са много</w:t>
      </w:r>
      <w:r w:rsidR="00F40536">
        <w:rPr>
          <w:lang w:val="bg-BG"/>
        </w:rPr>
        <w:t xml:space="preserve"> </w:t>
      </w:r>
      <w:r>
        <w:t xml:space="preserve">малко. </w:t>
      </w:r>
    </w:p>
    <w:p w:rsidR="00F40536" w:rsidRDefault="00BB4A1E" w:rsidP="00DC12BE">
      <w:pPr>
        <w:pStyle w:val="a4"/>
        <w:rPr>
          <w:lang w:val="bg-BG"/>
        </w:rPr>
      </w:pPr>
      <w:r>
        <w:t>За направените отсъствия основните причини са:</w:t>
      </w:r>
      <w:r>
        <w:rPr>
          <w:lang w:val="bg-BG"/>
        </w:rPr>
        <w:t xml:space="preserve"> </w:t>
      </w:r>
      <w:r w:rsidR="00F40536">
        <w:rPr>
          <w:lang w:val="bg-BG"/>
        </w:rPr>
        <w:t xml:space="preserve">       </w:t>
      </w:r>
    </w:p>
    <w:p w:rsidR="00BB4A1E" w:rsidRDefault="00F40536" w:rsidP="00DC12BE">
      <w:pPr>
        <w:pStyle w:val="a4"/>
      </w:pPr>
      <w:r>
        <w:rPr>
          <w:lang w:val="bg-BG"/>
        </w:rPr>
        <w:t xml:space="preserve">      </w:t>
      </w:r>
      <w:r w:rsidR="00BB4A1E">
        <w:t>Заниженият родителски контрол към осигуряване на присъствие на децата в</w:t>
      </w:r>
    </w:p>
    <w:p w:rsidR="00BB4A1E" w:rsidRDefault="00BB4A1E" w:rsidP="00DC12BE">
      <w:pPr>
        <w:pStyle w:val="a4"/>
      </w:pPr>
      <w:r>
        <w:t>детската градина.</w:t>
      </w:r>
    </w:p>
    <w:p w:rsidR="00BB4A1E" w:rsidRPr="00F40536" w:rsidRDefault="00BB4A1E" w:rsidP="00DC12BE">
      <w:pPr>
        <w:pStyle w:val="a4"/>
        <w:rPr>
          <w:lang w:val="bg-BG"/>
        </w:rPr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Продължително отсъствие от детска градина</w:t>
      </w:r>
    </w:p>
    <w:p w:rsidR="00BB4A1E" w:rsidRDefault="00BB4A1E" w:rsidP="00DC12BE">
      <w:pPr>
        <w:pStyle w:val="a4"/>
        <w:rPr>
          <w:lang w:val="bg-BG"/>
        </w:rPr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Трудна адаптация към изискванията в детската градина.</w:t>
      </w:r>
    </w:p>
    <w:p w:rsidR="00F40536" w:rsidRPr="00F40536" w:rsidRDefault="00F40536" w:rsidP="00DC12BE">
      <w:pPr>
        <w:pStyle w:val="a4"/>
        <w:rPr>
          <w:lang w:val="bg-BG"/>
        </w:rPr>
      </w:pPr>
      <w:r>
        <w:rPr>
          <w:lang w:val="bg-BG"/>
        </w:rPr>
        <w:t>Но въпреки това няма отпаднали деца от детската градина.</w:t>
      </w:r>
    </w:p>
    <w:p w:rsidR="00F40536" w:rsidRDefault="00F40536" w:rsidP="00DC12BE">
      <w:pPr>
        <w:pStyle w:val="a4"/>
        <w:rPr>
          <w:b/>
          <w:lang w:val="bg-BG"/>
        </w:rPr>
      </w:pPr>
    </w:p>
    <w:p w:rsidR="00BB4A1E" w:rsidRPr="00F40536" w:rsidRDefault="00BB4A1E" w:rsidP="00DC12BE">
      <w:pPr>
        <w:pStyle w:val="a4"/>
        <w:rPr>
          <w:b/>
        </w:rPr>
      </w:pPr>
      <w:r w:rsidRPr="00F40536">
        <w:rPr>
          <w:b/>
        </w:rPr>
        <w:t>VII. Предложения за нови форми и методи за работа с деца, застрашени от</w:t>
      </w:r>
    </w:p>
    <w:p w:rsidR="00BB4A1E" w:rsidRPr="00F40536" w:rsidRDefault="00BB4A1E" w:rsidP="00DC12BE">
      <w:pPr>
        <w:pStyle w:val="a4"/>
        <w:rPr>
          <w:b/>
        </w:rPr>
      </w:pPr>
      <w:r w:rsidRPr="00F40536">
        <w:rPr>
          <w:b/>
        </w:rPr>
        <w:t>преждевременно отпадане от детска градина.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Прилагане на нови подходи в работата с родителите – алтернативни родителски</w:t>
      </w:r>
    </w:p>
    <w:p w:rsidR="00BB4A1E" w:rsidRDefault="00BB4A1E" w:rsidP="00DC12BE">
      <w:pPr>
        <w:pStyle w:val="a4"/>
      </w:pPr>
      <w:r>
        <w:t xml:space="preserve">срещи, активно включване в общи дейности, родителите </w:t>
      </w:r>
      <w:r>
        <w:rPr>
          <w:rFonts w:ascii="Times-Roman" w:hAnsi="Times-Roman" w:cs="Times-Roman"/>
        </w:rPr>
        <w:t xml:space="preserve">- </w:t>
      </w:r>
      <w:r>
        <w:t>партньори на детската</w:t>
      </w:r>
    </w:p>
    <w:p w:rsidR="00BB4A1E" w:rsidRDefault="00BB4A1E" w:rsidP="00DC12BE">
      <w:pPr>
        <w:pStyle w:val="a4"/>
      </w:pPr>
      <w:r>
        <w:t>група;</w:t>
      </w:r>
    </w:p>
    <w:p w:rsidR="00BB4A1E" w:rsidRDefault="00BB4A1E" w:rsidP="00DC12BE">
      <w:pPr>
        <w:pStyle w:val="a4"/>
        <w:rPr>
          <w:rFonts w:ascii="Times-Roman" w:hAnsi="Times-Roman" w:cs="Times-Roman"/>
        </w:rPr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Работа на външни специалисти с родители на застрашени от отпадане деца</w:t>
      </w:r>
      <w:r>
        <w:rPr>
          <w:rFonts w:ascii="Times-Roman" w:hAnsi="Times-Roman" w:cs="Times-Roman"/>
        </w:rPr>
        <w:t>-</w:t>
      </w:r>
    </w:p>
    <w:p w:rsidR="00BB4A1E" w:rsidRPr="00F40536" w:rsidRDefault="00BB4A1E" w:rsidP="00DC12BE">
      <w:pPr>
        <w:pStyle w:val="a4"/>
        <w:rPr>
          <w:lang w:val="bg-BG"/>
        </w:rPr>
      </w:pPr>
      <w:r>
        <w:t>вк</w:t>
      </w:r>
      <w:r w:rsidR="00F40536">
        <w:t xml:space="preserve">лючване в проектни дейности </w:t>
      </w:r>
      <w:r w:rsidR="00F40536">
        <w:rPr>
          <w:lang w:val="bg-BG"/>
        </w:rPr>
        <w:t>;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 xml:space="preserve">Установяване на ефективен диалог детска градина </w:t>
      </w:r>
      <w:r>
        <w:rPr>
          <w:rFonts w:ascii="Times-Roman" w:hAnsi="Times-Roman" w:cs="Times-Roman"/>
        </w:rPr>
        <w:t xml:space="preserve">- </w:t>
      </w:r>
      <w:r>
        <w:t>външни институции, имащи</w:t>
      </w:r>
    </w:p>
    <w:p w:rsidR="00BB4A1E" w:rsidRDefault="00BB4A1E" w:rsidP="00DC12BE">
      <w:pPr>
        <w:pStyle w:val="a4"/>
      </w:pPr>
      <w:r>
        <w:t>отношение по проблема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Мотивиране на продължаване на образованието в следваща степен;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Работа по развитието на детската група</w:t>
      </w:r>
      <w:r w:rsidR="00F40536">
        <w:rPr>
          <w:lang w:val="bg-BG"/>
        </w:rPr>
        <w:t>,</w:t>
      </w:r>
      <w:r w:rsidR="00F40536">
        <w:t xml:space="preserve"> като екип</w:t>
      </w:r>
      <w:r w:rsidR="00F40536">
        <w:rPr>
          <w:lang w:val="bg-BG"/>
        </w:rPr>
        <w:t>;</w:t>
      </w:r>
      <w:r>
        <w:t xml:space="preserve"> преодоляване на</w:t>
      </w:r>
    </w:p>
    <w:p w:rsidR="00BB4A1E" w:rsidRDefault="00BB4A1E" w:rsidP="00DC12BE">
      <w:pPr>
        <w:pStyle w:val="a4"/>
      </w:pPr>
      <w:r>
        <w:t>обособяването по етническа принатлежност на децата;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Включване в извънучебни форми на деца в риск, застрашени от отпадане;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Оптимизиране и обогатяване формите</w:t>
      </w:r>
      <w:r>
        <w:rPr>
          <w:lang w:val="bg-BG"/>
        </w:rPr>
        <w:t xml:space="preserve"> </w:t>
      </w:r>
      <w:r>
        <w:t>за двигателна активност, занимания с</w:t>
      </w:r>
    </w:p>
    <w:p w:rsidR="00F40536" w:rsidRDefault="00BB4A1E" w:rsidP="00DC12BE">
      <w:pPr>
        <w:pStyle w:val="a4"/>
        <w:rPr>
          <w:lang w:val="bg-BG"/>
        </w:rPr>
      </w:pPr>
      <w:r>
        <w:t>различни видове изкуства, игри.</w:t>
      </w:r>
      <w:r>
        <w:rPr>
          <w:lang w:val="bg-BG"/>
        </w:rPr>
        <w:t xml:space="preserve"> </w:t>
      </w:r>
    </w:p>
    <w:p w:rsidR="00F40536" w:rsidRDefault="00F40536" w:rsidP="00DC12BE">
      <w:pPr>
        <w:pStyle w:val="a4"/>
        <w:rPr>
          <w:lang w:val="bg-BG"/>
        </w:rPr>
      </w:pPr>
    </w:p>
    <w:p w:rsidR="00BB4A1E" w:rsidRPr="00F40536" w:rsidRDefault="00BB4A1E" w:rsidP="00DC12BE">
      <w:pPr>
        <w:pStyle w:val="a4"/>
        <w:rPr>
          <w:b/>
        </w:rPr>
      </w:pPr>
      <w:r w:rsidRPr="00F40536">
        <w:rPr>
          <w:b/>
        </w:rPr>
        <w:t>VIII. ЦЕЛИ НА ПРОГРАМАТА</w:t>
      </w:r>
    </w:p>
    <w:p w:rsidR="00BB4A1E" w:rsidRDefault="00BB4A1E" w:rsidP="00DC12BE">
      <w:pPr>
        <w:pStyle w:val="a4"/>
      </w:pPr>
      <w:r>
        <w:rPr>
          <w:rFonts w:ascii="Arial Unicode MS" w:eastAsia="Arial Unicode MS" w:hAnsi="Arial Unicode MS" w:cs="Arial Unicode MS" w:hint="eastAsia"/>
          <w:sz w:val="20"/>
          <w:szCs w:val="20"/>
        </w:rPr>
        <w:t></w:t>
      </w:r>
      <w:r>
        <w:rPr>
          <w:rFonts w:ascii="SymbolMT" w:eastAsia="SymbolMT" w:cs="SymbolMT"/>
          <w:sz w:val="20"/>
          <w:szCs w:val="20"/>
        </w:rPr>
        <w:t xml:space="preserve"> </w:t>
      </w:r>
      <w:r>
        <w:t>Увеличаване разнообразието и ефективността на прилаганите от детската</w:t>
      </w:r>
    </w:p>
    <w:p w:rsidR="00BB4A1E" w:rsidRDefault="00BB4A1E" w:rsidP="00DC12BE">
      <w:pPr>
        <w:pStyle w:val="a4"/>
      </w:pPr>
      <w:r>
        <w:t>градина мерки и дейности за превенция и намаляване на риска от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преждевременно напускане на образователната система чрез подкрепа и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lastRenderedPageBreak/>
        <w:t>публично оповестяване на добри практики и политики.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rFonts w:ascii="MS Mincho" w:eastAsia="MS Mincho" w:hAnsi="MS Mincho" w:cs="MS Mincho" w:hint="eastAsia"/>
          <w:szCs w:val="20"/>
        </w:rPr>
        <w:t></w:t>
      </w:r>
      <w:r w:rsidRPr="00DC12BE">
        <w:rPr>
          <w:szCs w:val="20"/>
        </w:rPr>
        <w:t xml:space="preserve"> </w:t>
      </w:r>
      <w:r w:rsidRPr="00DC12BE">
        <w:rPr>
          <w:szCs w:val="24"/>
        </w:rPr>
        <w:t>Усъвършенстване работата на педагогическия екип по разработване и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изпълнение на програми, в резултат на което да намалее броят на децата в риск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от отпадане.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С изпълнението на целите на програмата се очаква да бъдат постигнати следните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резултати: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rFonts w:ascii="MS Mincho" w:eastAsia="MS Mincho" w:hAnsi="MS Mincho" w:cs="MS Mincho" w:hint="eastAsia"/>
          <w:szCs w:val="20"/>
        </w:rPr>
        <w:t></w:t>
      </w:r>
      <w:r w:rsidRPr="00DC12BE">
        <w:rPr>
          <w:szCs w:val="20"/>
        </w:rPr>
        <w:t xml:space="preserve"> </w:t>
      </w:r>
      <w:r w:rsidRPr="00DC12BE">
        <w:rPr>
          <w:szCs w:val="24"/>
        </w:rPr>
        <w:t>приложен единен комплекс от политики, планове и мерки на ниво детска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градина, съответстващи на националните и основаващи се на системно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наблюдение, анализ, оценка, редовна отчетност и прозрачност, от които да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произтичат коригиращи действия, развиване на ресурси и насочване на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въздействието съобразно установените потребности;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rFonts w:ascii="MS Mincho" w:eastAsia="MS Mincho" w:hAnsi="MS Mincho" w:cs="MS Mincho" w:hint="eastAsia"/>
          <w:szCs w:val="20"/>
        </w:rPr>
        <w:t></w:t>
      </w:r>
      <w:r w:rsidRPr="00DC12BE">
        <w:rPr>
          <w:szCs w:val="20"/>
        </w:rPr>
        <w:t xml:space="preserve"> </w:t>
      </w:r>
      <w:r w:rsidRPr="00DC12BE">
        <w:rPr>
          <w:szCs w:val="24"/>
        </w:rPr>
        <w:t>подобрени резултати от образование и възпитание, осигурена подходяща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образователна подкрепа за развитието на всяко дете, включително на деца от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уязвими етнически общности и на деца със специални образователни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потребности;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rFonts w:ascii="MS Mincho" w:eastAsia="MS Mincho" w:hAnsi="MS Mincho" w:cs="MS Mincho" w:hint="eastAsia"/>
          <w:szCs w:val="20"/>
        </w:rPr>
        <w:t></w:t>
      </w:r>
      <w:r w:rsidRPr="00DC12BE">
        <w:rPr>
          <w:szCs w:val="20"/>
        </w:rPr>
        <w:t xml:space="preserve"> </w:t>
      </w:r>
      <w:r w:rsidRPr="00DC12BE">
        <w:rPr>
          <w:szCs w:val="24"/>
        </w:rPr>
        <w:t>задържане на нивото на отпаднали деца от детската градина чрез редовното</w:t>
      </w:r>
    </w:p>
    <w:p w:rsidR="00BB4A1E" w:rsidRPr="00DC12BE" w:rsidRDefault="00BB4A1E" w:rsidP="00DC12BE">
      <w:pPr>
        <w:pStyle w:val="a4"/>
        <w:rPr>
          <w:szCs w:val="24"/>
        </w:rPr>
      </w:pPr>
      <w:r w:rsidRPr="00DC12BE">
        <w:rPr>
          <w:szCs w:val="24"/>
        </w:rPr>
        <w:t>посещаване.</w:t>
      </w:r>
    </w:p>
    <w:p w:rsidR="00DC12BE" w:rsidRDefault="00DC12BE" w:rsidP="00505E34">
      <w:pPr>
        <w:rPr>
          <w:lang w:val="bg-BG"/>
        </w:rPr>
      </w:pPr>
    </w:p>
    <w:p w:rsidR="00BB4A1E" w:rsidRPr="00DC12BE" w:rsidRDefault="00BB4A1E" w:rsidP="00505E34">
      <w:pPr>
        <w:rPr>
          <w:b/>
          <w:lang w:val="bg-BG"/>
        </w:rPr>
      </w:pPr>
      <w:r w:rsidRPr="00DC12BE">
        <w:rPr>
          <w:b/>
        </w:rPr>
        <w:t>IX. ПЛАН</w:t>
      </w:r>
      <w:r w:rsidRPr="00DC12BE">
        <w:rPr>
          <w:b/>
          <w:lang w:val="bg-BG"/>
        </w:rPr>
        <w:t xml:space="preserve"> </w:t>
      </w:r>
      <w:r w:rsidRPr="00DC12BE">
        <w:rPr>
          <w:b/>
        </w:rPr>
        <w:t>ЗА ИЗПЪЛНЕНИЕ НА ПРОГРАМАТА</w:t>
      </w:r>
      <w:r w:rsidRPr="00DC12BE">
        <w:rPr>
          <w:b/>
          <w:lang w:val="bg-BG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213"/>
        <w:gridCol w:w="1960"/>
        <w:gridCol w:w="1760"/>
        <w:gridCol w:w="1836"/>
        <w:gridCol w:w="1807"/>
      </w:tblGrid>
      <w:tr w:rsidR="00AC0D51" w:rsidRPr="00DC12BE" w:rsidTr="00C63A80">
        <w:tc>
          <w:tcPr>
            <w:tcW w:w="2213" w:type="dxa"/>
          </w:tcPr>
          <w:p w:rsidR="00AC0D51" w:rsidRPr="00DC12BE" w:rsidRDefault="00AC0D51" w:rsidP="00505E34">
            <w:pPr>
              <w:rPr>
                <w:b/>
              </w:rPr>
            </w:pPr>
            <w:r w:rsidRPr="00DC12BE">
              <w:rPr>
                <w:b/>
              </w:rPr>
              <w:t>Мерки за</w:t>
            </w:r>
          </w:p>
          <w:p w:rsidR="00AC0D51" w:rsidRPr="00DC12BE" w:rsidRDefault="00AC0D51" w:rsidP="00505E34">
            <w:pPr>
              <w:rPr>
                <w:b/>
              </w:rPr>
            </w:pPr>
            <w:r w:rsidRPr="00DC12BE">
              <w:rPr>
                <w:b/>
              </w:rPr>
              <w:t>реализиране на</w:t>
            </w:r>
          </w:p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</w:rPr>
              <w:t>програмата</w:t>
            </w:r>
          </w:p>
        </w:tc>
        <w:tc>
          <w:tcPr>
            <w:tcW w:w="1960" w:type="dxa"/>
          </w:tcPr>
          <w:p w:rsidR="00AC0D51" w:rsidRPr="00DC12BE" w:rsidRDefault="00AC0D51" w:rsidP="00505E34">
            <w:pPr>
              <w:rPr>
                <w:b/>
              </w:rPr>
            </w:pPr>
            <w:r w:rsidRPr="00DC12BE">
              <w:rPr>
                <w:b/>
              </w:rPr>
              <w:t>Ангажирани</w:t>
            </w:r>
          </w:p>
          <w:p w:rsidR="00AC0D51" w:rsidRPr="00DC12BE" w:rsidRDefault="00AC0D51" w:rsidP="00505E34">
            <w:pPr>
              <w:rPr>
                <w:rFonts w:ascii="Times-Bold" w:hAnsi="Times-Bold" w:cs="Times-Bold"/>
                <w:b/>
              </w:rPr>
            </w:pPr>
            <w:r w:rsidRPr="00DC12BE">
              <w:rPr>
                <w:b/>
              </w:rPr>
              <w:t xml:space="preserve">лица </w:t>
            </w:r>
            <w:r w:rsidRPr="00DC12BE">
              <w:rPr>
                <w:rFonts w:ascii="Times-Bold" w:hAnsi="Times-Bold" w:cs="Times-Bold"/>
                <w:b/>
              </w:rPr>
              <w:t>-</w:t>
            </w:r>
          </w:p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</w:rPr>
              <w:t>отговорници</w:t>
            </w:r>
          </w:p>
        </w:tc>
        <w:tc>
          <w:tcPr>
            <w:tcW w:w="1760" w:type="dxa"/>
          </w:tcPr>
          <w:p w:rsidR="00AC0D51" w:rsidRPr="00DC12BE" w:rsidRDefault="00AC0D51" w:rsidP="00505E34">
            <w:pPr>
              <w:rPr>
                <w:b/>
              </w:rPr>
            </w:pPr>
            <w:r w:rsidRPr="00DC12BE">
              <w:rPr>
                <w:b/>
              </w:rPr>
              <w:t>Срок за</w:t>
            </w:r>
          </w:p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</w:rPr>
              <w:t>изпълнение</w:t>
            </w:r>
          </w:p>
        </w:tc>
        <w:tc>
          <w:tcPr>
            <w:tcW w:w="1836" w:type="dxa"/>
          </w:tcPr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</w:rPr>
              <w:t>Финансиране</w:t>
            </w:r>
          </w:p>
        </w:tc>
        <w:tc>
          <w:tcPr>
            <w:tcW w:w="1807" w:type="dxa"/>
          </w:tcPr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</w:rPr>
              <w:t>Индикатори</w:t>
            </w:r>
          </w:p>
        </w:tc>
      </w:tr>
      <w:tr w:rsidR="00AC0D51" w:rsidRPr="00DC12BE" w:rsidTr="00C63A80">
        <w:tc>
          <w:tcPr>
            <w:tcW w:w="9576" w:type="dxa"/>
            <w:gridSpan w:val="5"/>
          </w:tcPr>
          <w:p w:rsidR="00AC0D51" w:rsidRPr="00DC12BE" w:rsidRDefault="00AC0D51" w:rsidP="00505E34">
            <w:pPr>
              <w:rPr>
                <w:b/>
                <w:lang w:val="bg-BG"/>
              </w:rPr>
            </w:pPr>
            <w:r w:rsidRPr="00DC12BE">
              <w:rPr>
                <w:b/>
                <w:lang w:val="bg-BG"/>
              </w:rPr>
              <w:tab/>
            </w:r>
            <w:r w:rsidRPr="00DC12BE">
              <w:rPr>
                <w:b/>
              </w:rPr>
              <w:t>І. ПОЛИТИКИ ЗА ПРЕВЕНЦИЯ НА ПРЕЖДЕВРЕМЕННОТО НАПУСКАНЕ НА</w:t>
            </w:r>
            <w:r w:rsidRPr="00DC12BE">
              <w:rPr>
                <w:b/>
                <w:lang w:val="bg-BG"/>
              </w:rPr>
              <w:t xml:space="preserve"> ДЕТСКАТА ГРАДИНА</w:t>
            </w:r>
          </w:p>
        </w:tc>
      </w:tr>
      <w:tr w:rsidR="00AC0D51" w:rsidTr="00C63A80">
        <w:tc>
          <w:tcPr>
            <w:tcW w:w="9576" w:type="dxa"/>
            <w:gridSpan w:val="5"/>
          </w:tcPr>
          <w:p w:rsidR="00AC0D51" w:rsidRPr="00DC12BE" w:rsidRDefault="00AC0D51" w:rsidP="00505E34">
            <w:pPr>
              <w:rPr>
                <w:b/>
              </w:rPr>
            </w:pPr>
            <w:r w:rsidRPr="00DC12BE">
              <w:rPr>
                <w:b/>
              </w:rPr>
              <w:t>1.1. Осигуряване на позитивна образователна среда –</w:t>
            </w:r>
          </w:p>
          <w:p w:rsidR="00AC0D51" w:rsidRDefault="00AC0D51" w:rsidP="00505E34">
            <w:pPr>
              <w:rPr>
                <w:lang w:val="bg-BG"/>
              </w:rPr>
            </w:pPr>
            <w:r w:rsidRPr="00DC12BE">
              <w:rPr>
                <w:b/>
              </w:rPr>
              <w:t>психологически климат, атмосфера на взаимоотношения, управление</w:t>
            </w:r>
          </w:p>
        </w:tc>
      </w:tr>
      <w:tr w:rsidR="00AC0D51" w:rsidTr="00C63A80">
        <w:tc>
          <w:tcPr>
            <w:tcW w:w="9576" w:type="dxa"/>
            <w:gridSpan w:val="5"/>
          </w:tcPr>
          <w:p w:rsidR="00AC0D51" w:rsidRDefault="00AC0D51" w:rsidP="00505E34">
            <w:pPr>
              <w:rPr>
                <w:lang w:val="bg-BG"/>
              </w:rPr>
            </w:pPr>
            <w:r>
              <w:t>1.1.1. Разработване и изпълнение на политики в детската градина</w:t>
            </w:r>
          </w:p>
        </w:tc>
      </w:tr>
      <w:tr w:rsidR="00AC0D51" w:rsidTr="00C63A80">
        <w:tc>
          <w:tcPr>
            <w:tcW w:w="2213" w:type="dxa"/>
          </w:tcPr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1.1.1.1.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Разработване и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реализиране на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мерки за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проследяване на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преместването и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отсъствията на</w:t>
            </w:r>
          </w:p>
          <w:p w:rsidR="00AC0D51" w:rsidRPr="00505E34" w:rsidRDefault="00AC0D51" w:rsidP="00505E34">
            <w:pPr>
              <w:pStyle w:val="a4"/>
            </w:pPr>
            <w:r w:rsidRPr="00505E34">
              <w:rPr>
                <w:szCs w:val="24"/>
              </w:rPr>
              <w:t>децата</w:t>
            </w:r>
          </w:p>
        </w:tc>
        <w:tc>
          <w:tcPr>
            <w:tcW w:w="1960" w:type="dxa"/>
          </w:tcPr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педагогически</w:t>
            </w:r>
          </w:p>
          <w:p w:rsidR="00AC0D51" w:rsidRPr="00505E34" w:rsidRDefault="00AC0D51" w:rsidP="00505E34">
            <w:pPr>
              <w:pStyle w:val="a4"/>
            </w:pPr>
            <w:r w:rsidRPr="00505E34">
              <w:rPr>
                <w:szCs w:val="24"/>
              </w:rPr>
              <w:t>съпециалисти</w:t>
            </w:r>
          </w:p>
        </w:tc>
        <w:tc>
          <w:tcPr>
            <w:tcW w:w="1760" w:type="dxa"/>
          </w:tcPr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До 30.11. на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учебна</w:t>
            </w:r>
          </w:p>
          <w:p w:rsidR="00AC0D51" w:rsidRPr="00505E34" w:rsidRDefault="00AC0D51" w:rsidP="00505E34">
            <w:pPr>
              <w:pStyle w:val="a4"/>
            </w:pPr>
            <w:r w:rsidRPr="00505E34">
              <w:rPr>
                <w:szCs w:val="24"/>
              </w:rPr>
              <w:t>2023/2024г.</w:t>
            </w:r>
          </w:p>
        </w:tc>
        <w:tc>
          <w:tcPr>
            <w:tcW w:w="1836" w:type="dxa"/>
          </w:tcPr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Не са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необходими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финансови</w:t>
            </w:r>
          </w:p>
          <w:p w:rsidR="00AC0D51" w:rsidRPr="00505E34" w:rsidRDefault="00AC0D51" w:rsidP="00505E34">
            <w:pPr>
              <w:pStyle w:val="a4"/>
            </w:pPr>
            <w:r w:rsidRPr="00505E34">
              <w:rPr>
                <w:szCs w:val="24"/>
              </w:rPr>
              <w:t>средства</w:t>
            </w:r>
          </w:p>
        </w:tc>
        <w:tc>
          <w:tcPr>
            <w:tcW w:w="1807" w:type="dxa"/>
          </w:tcPr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Брой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неизвинени и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извинени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отсъствия.</w:t>
            </w:r>
          </w:p>
          <w:p w:rsidR="00AC0D51" w:rsidRPr="00505E34" w:rsidRDefault="00AC0D51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Брой</w:t>
            </w:r>
          </w:p>
          <w:p w:rsidR="00AC0D51" w:rsidRPr="00505E34" w:rsidRDefault="00AC0D51" w:rsidP="00505E34">
            <w:pPr>
              <w:pStyle w:val="a4"/>
            </w:pPr>
            <w:r w:rsidRPr="00505E34">
              <w:rPr>
                <w:szCs w:val="24"/>
              </w:rPr>
              <w:t>преместени деца</w:t>
            </w:r>
          </w:p>
        </w:tc>
      </w:tr>
      <w:tr w:rsidR="00536A2A" w:rsidTr="00C63A80">
        <w:tc>
          <w:tcPr>
            <w:tcW w:w="2213" w:type="dxa"/>
          </w:tcPr>
          <w:p w:rsidR="00536A2A" w:rsidRDefault="00536A2A" w:rsidP="00505E34">
            <w:pPr>
              <w:pStyle w:val="a4"/>
            </w:pPr>
            <w:r>
              <w:t>1.1.1.2.Иницииране</w:t>
            </w:r>
          </w:p>
          <w:p w:rsidR="00536A2A" w:rsidRDefault="00536A2A" w:rsidP="00505E34">
            <w:pPr>
              <w:pStyle w:val="a4"/>
            </w:pPr>
            <w:r>
              <w:t>от детската градина</w:t>
            </w:r>
          </w:p>
          <w:p w:rsidR="00536A2A" w:rsidRDefault="00536A2A" w:rsidP="00505E34">
            <w:pPr>
              <w:pStyle w:val="a4"/>
            </w:pPr>
            <w:r>
              <w:t>на съвместни</w:t>
            </w:r>
          </w:p>
          <w:p w:rsidR="00536A2A" w:rsidRDefault="00536A2A" w:rsidP="00505E34">
            <w:pPr>
              <w:pStyle w:val="a4"/>
            </w:pPr>
            <w:r>
              <w:t>кампании със</w:t>
            </w:r>
          </w:p>
          <w:p w:rsidR="00536A2A" w:rsidRDefault="00536A2A" w:rsidP="00505E34">
            <w:pPr>
              <w:pStyle w:val="a4"/>
            </w:pPr>
            <w:r>
              <w:t>заинтересованите</w:t>
            </w:r>
          </w:p>
          <w:p w:rsidR="00536A2A" w:rsidRDefault="00536A2A" w:rsidP="00505E34">
            <w:pPr>
              <w:pStyle w:val="a4"/>
            </w:pPr>
            <w:r>
              <w:t>страни за</w:t>
            </w:r>
          </w:p>
          <w:p w:rsidR="00536A2A" w:rsidRDefault="00536A2A" w:rsidP="00505E34">
            <w:pPr>
              <w:pStyle w:val="a4"/>
            </w:pPr>
            <w:r>
              <w:t>намаляване на</w:t>
            </w:r>
          </w:p>
          <w:p w:rsidR="00536A2A" w:rsidRDefault="00536A2A" w:rsidP="00505E34">
            <w:pPr>
              <w:pStyle w:val="a4"/>
            </w:pPr>
            <w:r>
              <w:t>риска от</w:t>
            </w:r>
          </w:p>
          <w:p w:rsidR="00536A2A" w:rsidRDefault="00536A2A" w:rsidP="00505E34">
            <w:pPr>
              <w:pStyle w:val="a4"/>
            </w:pPr>
            <w:r>
              <w:t>преждевременното</w:t>
            </w:r>
          </w:p>
          <w:p w:rsidR="00536A2A" w:rsidRDefault="00536A2A" w:rsidP="00505E34">
            <w:pPr>
              <w:pStyle w:val="a4"/>
            </w:pPr>
            <w:r>
              <w:t>напускане на</w:t>
            </w:r>
          </w:p>
          <w:p w:rsidR="00536A2A" w:rsidRDefault="00536A2A" w:rsidP="00505E34">
            <w:pPr>
              <w:pStyle w:val="a4"/>
            </w:pPr>
            <w:r>
              <w:lastRenderedPageBreak/>
              <w:t>детска градина и за</w:t>
            </w:r>
          </w:p>
          <w:p w:rsidR="00536A2A" w:rsidRDefault="00536A2A" w:rsidP="00505E34">
            <w:pPr>
              <w:pStyle w:val="a4"/>
            </w:pPr>
            <w:r>
              <w:t>повишаване на</w:t>
            </w:r>
          </w:p>
          <w:p w:rsidR="00536A2A" w:rsidRDefault="00536A2A" w:rsidP="00505E34">
            <w:pPr>
              <w:pStyle w:val="a4"/>
            </w:pPr>
            <w:r>
              <w:t>информираността</w:t>
            </w:r>
          </w:p>
          <w:p w:rsidR="00536A2A" w:rsidRDefault="00536A2A" w:rsidP="00505E34">
            <w:pPr>
              <w:pStyle w:val="a4"/>
            </w:pPr>
            <w:r>
              <w:t>относно значението</w:t>
            </w:r>
          </w:p>
          <w:p w:rsidR="00536A2A" w:rsidRDefault="00536A2A" w:rsidP="00505E34">
            <w:pPr>
              <w:pStyle w:val="a4"/>
            </w:pPr>
            <w:r>
              <w:t>на образованието с</w:t>
            </w:r>
          </w:p>
          <w:p w:rsidR="00536A2A" w:rsidRDefault="00536A2A" w:rsidP="00505E34">
            <w:pPr>
              <w:pStyle w:val="a4"/>
            </w:pPr>
            <w:r>
              <w:t>обмен на добри</w:t>
            </w:r>
          </w:p>
          <w:p w:rsidR="00536A2A" w:rsidRDefault="00536A2A" w:rsidP="00505E34">
            <w:pPr>
              <w:pStyle w:val="a4"/>
              <w:rPr>
                <w:rFonts w:ascii="Times-Roman" w:hAnsi="Times-Roman" w:cs="Times-Roman"/>
              </w:rPr>
            </w:pPr>
            <w:r>
              <w:t>практики</w:t>
            </w:r>
          </w:p>
        </w:tc>
        <w:tc>
          <w:tcPr>
            <w:tcW w:w="1960" w:type="dxa"/>
          </w:tcPr>
          <w:p w:rsidR="00536A2A" w:rsidRDefault="00536A2A" w:rsidP="00505E34">
            <w:pPr>
              <w:pStyle w:val="a4"/>
            </w:pPr>
            <w:r>
              <w:lastRenderedPageBreak/>
              <w:t>Педагогически</w:t>
            </w:r>
          </w:p>
          <w:p w:rsidR="00536A2A" w:rsidRDefault="00536A2A" w:rsidP="00505E34">
            <w:pPr>
              <w:pStyle w:val="a4"/>
            </w:pPr>
            <w:r>
              <w:t>специалисти,</w:t>
            </w:r>
          </w:p>
          <w:p w:rsidR="00536A2A" w:rsidRDefault="00536A2A" w:rsidP="00505E34">
            <w:pPr>
              <w:pStyle w:val="a4"/>
            </w:pPr>
            <w:r>
              <w:t>местни</w:t>
            </w:r>
          </w:p>
          <w:p w:rsidR="00536A2A" w:rsidRDefault="00536A2A" w:rsidP="00505E34">
            <w:pPr>
              <w:pStyle w:val="a4"/>
            </w:pPr>
            <w:r>
              <w:t>общности и</w:t>
            </w:r>
          </w:p>
          <w:p w:rsidR="00536A2A" w:rsidRDefault="00536A2A" w:rsidP="00505E34">
            <w:pPr>
              <w:pStyle w:val="a4"/>
            </w:pPr>
            <w:r>
              <w:t>други</w:t>
            </w:r>
          </w:p>
          <w:p w:rsidR="00536A2A" w:rsidRDefault="00536A2A" w:rsidP="00505E34">
            <w:pPr>
              <w:pStyle w:val="a4"/>
            </w:pPr>
            <w:r>
              <w:t>заинтересовани</w:t>
            </w:r>
          </w:p>
          <w:p w:rsidR="00536A2A" w:rsidRDefault="00536A2A" w:rsidP="00505E34">
            <w:pPr>
              <w:pStyle w:val="a4"/>
            </w:pPr>
            <w:r>
              <w:t>страни</w:t>
            </w:r>
          </w:p>
          <w:p w:rsidR="00536A2A" w:rsidRDefault="00536A2A" w:rsidP="00505E34">
            <w:pPr>
              <w:pStyle w:val="a4"/>
            </w:pPr>
            <w:r>
              <w:t>(НПО, социални</w:t>
            </w:r>
          </w:p>
          <w:p w:rsidR="00536A2A" w:rsidRDefault="00536A2A" w:rsidP="00505E34">
            <w:pPr>
              <w:pStyle w:val="a4"/>
            </w:pPr>
            <w:r>
              <w:t>организации,</w:t>
            </w:r>
          </w:p>
          <w:p w:rsidR="00536A2A" w:rsidRDefault="00536A2A" w:rsidP="00505E34">
            <w:pPr>
              <w:pStyle w:val="a4"/>
            </w:pPr>
            <w:r>
              <w:t>др.)</w:t>
            </w:r>
          </w:p>
        </w:tc>
        <w:tc>
          <w:tcPr>
            <w:tcW w:w="1760" w:type="dxa"/>
          </w:tcPr>
          <w:p w:rsidR="00536A2A" w:rsidRPr="00F40536" w:rsidRDefault="00536A2A" w:rsidP="00F40536">
            <w:pPr>
              <w:pStyle w:val="a4"/>
              <w:rPr>
                <w:szCs w:val="24"/>
              </w:rPr>
            </w:pPr>
            <w:r w:rsidRPr="00F40536">
              <w:rPr>
                <w:szCs w:val="24"/>
              </w:rPr>
              <w:t>Календарни</w:t>
            </w:r>
          </w:p>
          <w:p w:rsidR="00536A2A" w:rsidRPr="00F40536" w:rsidRDefault="00F40536" w:rsidP="00F40536">
            <w:pPr>
              <w:pStyle w:val="a4"/>
              <w:rPr>
                <w:szCs w:val="24"/>
              </w:rPr>
            </w:pPr>
            <w:r w:rsidRPr="00F40536">
              <w:t>2023</w:t>
            </w:r>
            <w:r w:rsidR="00536A2A" w:rsidRPr="00F40536">
              <w:rPr>
                <w:szCs w:val="24"/>
              </w:rPr>
              <w:t xml:space="preserve"> и 202</w:t>
            </w:r>
            <w:r w:rsidRPr="00F40536">
              <w:t>4</w:t>
            </w:r>
          </w:p>
          <w:p w:rsidR="00536A2A" w:rsidRDefault="00536A2A" w:rsidP="00F40536">
            <w:pPr>
              <w:pStyle w:val="a4"/>
            </w:pPr>
            <w:r w:rsidRPr="00F40536">
              <w:rPr>
                <w:szCs w:val="24"/>
              </w:rPr>
              <w:t>години</w:t>
            </w:r>
          </w:p>
        </w:tc>
        <w:tc>
          <w:tcPr>
            <w:tcW w:w="1836" w:type="dxa"/>
          </w:tcPr>
          <w:p w:rsidR="00536A2A" w:rsidRDefault="00536A2A" w:rsidP="00505E34">
            <w:pPr>
              <w:pStyle w:val="a4"/>
            </w:pPr>
            <w:r>
              <w:t>Бюджет на ДГ</w:t>
            </w:r>
          </w:p>
          <w:p w:rsidR="00536A2A" w:rsidRDefault="00536A2A" w:rsidP="00505E34">
            <w:pPr>
              <w:pStyle w:val="a4"/>
            </w:pPr>
            <w:r>
              <w:t>В рамките на</w:t>
            </w:r>
          </w:p>
          <w:p w:rsidR="00536A2A" w:rsidRDefault="00536A2A" w:rsidP="00505E34">
            <w:pPr>
              <w:pStyle w:val="a4"/>
            </w:pPr>
            <w:r>
              <w:t>планираните</w:t>
            </w:r>
          </w:p>
          <w:p w:rsidR="00536A2A" w:rsidRDefault="00536A2A" w:rsidP="00505E34">
            <w:pPr>
              <w:pStyle w:val="a4"/>
            </w:pPr>
            <w:r>
              <w:t>средства в</w:t>
            </w:r>
          </w:p>
          <w:p w:rsidR="00536A2A" w:rsidRDefault="00536A2A" w:rsidP="00505E34">
            <w:pPr>
              <w:pStyle w:val="a4"/>
            </w:pPr>
            <w:r>
              <w:t>бюджета на</w:t>
            </w:r>
          </w:p>
          <w:p w:rsidR="00536A2A" w:rsidRDefault="00536A2A" w:rsidP="00505E34">
            <w:pPr>
              <w:pStyle w:val="a4"/>
            </w:pPr>
            <w:r>
              <w:t>участващите</w:t>
            </w:r>
          </w:p>
          <w:p w:rsidR="00536A2A" w:rsidRPr="00F40536" w:rsidRDefault="00F40536" w:rsidP="00505E34">
            <w:pPr>
              <w:pStyle w:val="a4"/>
              <w:rPr>
                <w:lang w:val="bg-BG"/>
              </w:rPr>
            </w:pPr>
            <w:r>
              <w:t>институции</w:t>
            </w:r>
          </w:p>
        </w:tc>
        <w:tc>
          <w:tcPr>
            <w:tcW w:w="1807" w:type="dxa"/>
          </w:tcPr>
          <w:p w:rsidR="00536A2A" w:rsidRDefault="00536A2A" w:rsidP="00505E34">
            <w:pPr>
              <w:pStyle w:val="a4"/>
            </w:pPr>
            <w:r>
              <w:t>съвместни</w:t>
            </w:r>
          </w:p>
          <w:p w:rsidR="00536A2A" w:rsidRDefault="00536A2A" w:rsidP="00505E34">
            <w:pPr>
              <w:pStyle w:val="a4"/>
              <w:rPr>
                <w:lang w:val="bg-BG"/>
              </w:rPr>
            </w:pPr>
            <w:r>
              <w:t>кампании</w:t>
            </w:r>
          </w:p>
          <w:p w:rsidR="00536A2A" w:rsidRPr="00536A2A" w:rsidRDefault="00536A2A" w:rsidP="00505E34">
            <w:pPr>
              <w:pStyle w:val="a4"/>
              <w:rPr>
                <w:lang w:val="bg-BG"/>
              </w:rPr>
            </w:pPr>
          </w:p>
        </w:tc>
      </w:tr>
      <w:tr w:rsidR="00536A2A" w:rsidTr="00C63A80">
        <w:tc>
          <w:tcPr>
            <w:tcW w:w="2213" w:type="dxa"/>
          </w:tcPr>
          <w:p w:rsidR="00536A2A" w:rsidRDefault="00536A2A" w:rsidP="00505E34">
            <w:pPr>
              <w:pStyle w:val="a4"/>
            </w:pPr>
            <w:r>
              <w:lastRenderedPageBreak/>
              <w:t>1.1.1.3.Планиране и</w:t>
            </w:r>
          </w:p>
          <w:p w:rsidR="00536A2A" w:rsidRDefault="00536A2A" w:rsidP="00505E34">
            <w:pPr>
              <w:pStyle w:val="a4"/>
            </w:pPr>
            <w:r>
              <w:t>осъществяване на</w:t>
            </w:r>
          </w:p>
          <w:p w:rsidR="00536A2A" w:rsidRDefault="00536A2A" w:rsidP="00505E34">
            <w:pPr>
              <w:pStyle w:val="a4"/>
            </w:pPr>
            <w:r>
              <w:t>контрол за редовно</w:t>
            </w:r>
          </w:p>
          <w:p w:rsidR="00536A2A" w:rsidRDefault="00536A2A" w:rsidP="00505E34">
            <w:pPr>
              <w:pStyle w:val="a4"/>
            </w:pPr>
            <w:r>
              <w:t>и точно вписване на</w:t>
            </w:r>
          </w:p>
          <w:p w:rsidR="00536A2A" w:rsidRDefault="00536A2A" w:rsidP="00505E34">
            <w:pPr>
              <w:pStyle w:val="a4"/>
            </w:pPr>
            <w:r>
              <w:t>отсъствията на</w:t>
            </w:r>
          </w:p>
          <w:p w:rsidR="00536A2A" w:rsidRDefault="00536A2A" w:rsidP="00505E34">
            <w:pPr>
              <w:pStyle w:val="a4"/>
            </w:pPr>
            <w:r>
              <w:t>децата в</w:t>
            </w:r>
          </w:p>
          <w:p w:rsidR="00536A2A" w:rsidRDefault="00536A2A" w:rsidP="00505E34">
            <w:pPr>
              <w:pStyle w:val="a4"/>
            </w:pPr>
            <w:r>
              <w:t>задължителната</w:t>
            </w:r>
          </w:p>
          <w:p w:rsidR="00536A2A" w:rsidRDefault="00536A2A" w:rsidP="00505E34">
            <w:pPr>
              <w:pStyle w:val="a4"/>
            </w:pPr>
            <w:r>
              <w:t>документация, за</w:t>
            </w:r>
          </w:p>
          <w:p w:rsidR="00536A2A" w:rsidRDefault="00536A2A" w:rsidP="00505E34">
            <w:pPr>
              <w:pStyle w:val="a4"/>
            </w:pPr>
            <w:r>
              <w:t>коректно и точно</w:t>
            </w:r>
          </w:p>
          <w:p w:rsidR="00536A2A" w:rsidRDefault="00536A2A" w:rsidP="00505E34">
            <w:pPr>
              <w:pStyle w:val="a4"/>
            </w:pPr>
            <w:r>
              <w:t>подаване към</w:t>
            </w:r>
          </w:p>
          <w:p w:rsidR="00536A2A" w:rsidRDefault="00536A2A" w:rsidP="00505E34">
            <w:pPr>
              <w:pStyle w:val="a4"/>
            </w:pPr>
            <w:r>
              <w:t>общината и към</w:t>
            </w:r>
          </w:p>
          <w:p w:rsidR="00536A2A" w:rsidRDefault="00536A2A" w:rsidP="00505E34">
            <w:pPr>
              <w:pStyle w:val="a4"/>
            </w:pPr>
            <w:r>
              <w:t>РУО на</w:t>
            </w:r>
          </w:p>
          <w:p w:rsidR="00536A2A" w:rsidRDefault="00536A2A" w:rsidP="00505E34">
            <w:pPr>
              <w:pStyle w:val="a4"/>
            </w:pPr>
            <w:r>
              <w:t>данните за</w:t>
            </w:r>
          </w:p>
          <w:p w:rsidR="00536A2A" w:rsidRDefault="00536A2A" w:rsidP="00505E34">
            <w:pPr>
              <w:pStyle w:val="a4"/>
            </w:pPr>
            <w:r>
              <w:t>движението на</w:t>
            </w:r>
          </w:p>
          <w:p w:rsidR="00536A2A" w:rsidRDefault="00536A2A" w:rsidP="00505E34">
            <w:pPr>
              <w:pStyle w:val="a4"/>
            </w:pPr>
            <w:r>
              <w:t>децата и</w:t>
            </w:r>
          </w:p>
          <w:p w:rsidR="00536A2A" w:rsidRDefault="00536A2A" w:rsidP="00505E34">
            <w:pPr>
              <w:pStyle w:val="a4"/>
            </w:pPr>
            <w:r>
              <w:t>за броя на</w:t>
            </w:r>
          </w:p>
          <w:p w:rsidR="00536A2A" w:rsidRDefault="00536A2A" w:rsidP="00505E34">
            <w:pPr>
              <w:pStyle w:val="a4"/>
            </w:pPr>
            <w:r>
              <w:t>отсъствията, за</w:t>
            </w:r>
          </w:p>
          <w:p w:rsidR="00536A2A" w:rsidRDefault="00536A2A" w:rsidP="00505E34">
            <w:pPr>
              <w:pStyle w:val="a4"/>
            </w:pPr>
            <w:r>
              <w:t>своевременно</w:t>
            </w:r>
          </w:p>
          <w:p w:rsidR="00536A2A" w:rsidRDefault="00536A2A" w:rsidP="00505E34">
            <w:pPr>
              <w:pStyle w:val="a4"/>
            </w:pPr>
            <w:r>
              <w:t>отразяване на</w:t>
            </w:r>
          </w:p>
          <w:p w:rsidR="00536A2A" w:rsidRDefault="00536A2A" w:rsidP="00505E34">
            <w:pPr>
              <w:pStyle w:val="a4"/>
            </w:pPr>
            <w:r>
              <w:t>статуса на всяко</w:t>
            </w:r>
          </w:p>
          <w:p w:rsidR="00536A2A" w:rsidRDefault="00536A2A" w:rsidP="00505E34">
            <w:pPr>
              <w:pStyle w:val="a4"/>
              <w:rPr>
                <w:rFonts w:ascii="Times-Roman" w:hAnsi="Times-Roman" w:cs="Times-Roman"/>
              </w:rPr>
            </w:pPr>
            <w:r>
              <w:t>дете в уеб</w:t>
            </w:r>
            <w:r>
              <w:rPr>
                <w:rFonts w:ascii="Times-Roman" w:hAnsi="Times-Roman" w:cs="Times-Roman"/>
              </w:rPr>
              <w:t>-</w:t>
            </w:r>
          </w:p>
          <w:p w:rsidR="00536A2A" w:rsidRDefault="00536A2A" w:rsidP="00505E34">
            <w:pPr>
              <w:pStyle w:val="a4"/>
            </w:pPr>
            <w:r>
              <w:t>базирания Регистър</w:t>
            </w:r>
          </w:p>
          <w:p w:rsidR="00536A2A" w:rsidRDefault="00536A2A" w:rsidP="00505E34">
            <w:pPr>
              <w:pStyle w:val="a4"/>
            </w:pPr>
            <w:r>
              <w:t>за движението на</w:t>
            </w:r>
          </w:p>
          <w:p w:rsidR="00536A2A" w:rsidRDefault="00536A2A" w:rsidP="00505E34">
            <w:pPr>
              <w:pStyle w:val="a4"/>
            </w:pPr>
            <w:r>
              <w:t>децата и учениците</w:t>
            </w:r>
          </w:p>
        </w:tc>
        <w:tc>
          <w:tcPr>
            <w:tcW w:w="1960" w:type="dxa"/>
          </w:tcPr>
          <w:p w:rsidR="00536A2A" w:rsidRPr="00505E34" w:rsidRDefault="00536A2A" w:rsidP="00505E34">
            <w:pPr>
              <w:pStyle w:val="a4"/>
            </w:pPr>
            <w:r w:rsidRPr="00505E34">
              <w:t>Педагогически</w:t>
            </w:r>
          </w:p>
          <w:p w:rsidR="00536A2A" w:rsidRPr="00505E34" w:rsidRDefault="00536A2A" w:rsidP="00505E34">
            <w:pPr>
              <w:pStyle w:val="a4"/>
            </w:pPr>
            <w:r w:rsidRPr="00505E34">
              <w:t>специалисти</w:t>
            </w:r>
          </w:p>
        </w:tc>
        <w:tc>
          <w:tcPr>
            <w:tcW w:w="1760" w:type="dxa"/>
          </w:tcPr>
          <w:p w:rsidR="00536A2A" w:rsidRPr="00F40536" w:rsidRDefault="00F40536" w:rsidP="00F40536">
            <w:pPr>
              <w:rPr>
                <w:lang w:val="bg-BG"/>
              </w:rPr>
            </w:pPr>
            <w:r>
              <w:rPr>
                <w:lang w:val="bg-BG"/>
              </w:rPr>
              <w:t>2023/2024г.</w:t>
            </w:r>
          </w:p>
        </w:tc>
        <w:tc>
          <w:tcPr>
            <w:tcW w:w="1836" w:type="dxa"/>
          </w:tcPr>
          <w:p w:rsidR="00536A2A" w:rsidRPr="00505E34" w:rsidRDefault="00536A2A" w:rsidP="00505E34">
            <w:pPr>
              <w:pStyle w:val="a4"/>
            </w:pPr>
            <w:r w:rsidRPr="00505E34">
              <w:t>Не са</w:t>
            </w:r>
          </w:p>
          <w:p w:rsidR="00536A2A" w:rsidRPr="00505E34" w:rsidRDefault="00536A2A" w:rsidP="00505E34">
            <w:pPr>
              <w:pStyle w:val="a4"/>
            </w:pPr>
            <w:r w:rsidRPr="00505E34">
              <w:t>необходими</w:t>
            </w:r>
          </w:p>
          <w:p w:rsidR="00536A2A" w:rsidRPr="00505E34" w:rsidRDefault="00536A2A" w:rsidP="00505E34">
            <w:pPr>
              <w:pStyle w:val="a4"/>
            </w:pPr>
            <w:r w:rsidRPr="00505E34">
              <w:t>финансови</w:t>
            </w:r>
          </w:p>
          <w:p w:rsidR="00536A2A" w:rsidRPr="00505E34" w:rsidRDefault="00536A2A" w:rsidP="00505E34">
            <w:pPr>
              <w:pStyle w:val="a4"/>
            </w:pPr>
            <w:r w:rsidRPr="00505E34">
              <w:t>средства</w:t>
            </w:r>
          </w:p>
        </w:tc>
        <w:tc>
          <w:tcPr>
            <w:tcW w:w="1807" w:type="dxa"/>
          </w:tcPr>
          <w:p w:rsidR="00536A2A" w:rsidRPr="00F40536" w:rsidRDefault="00536A2A" w:rsidP="00505E34">
            <w:pPr>
              <w:pStyle w:val="a4"/>
              <w:rPr>
                <w:lang w:val="bg-BG"/>
              </w:rPr>
            </w:pPr>
            <w:r w:rsidRPr="00505E34">
              <w:t xml:space="preserve">Обхват </w:t>
            </w: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  <w:p w:rsidR="00536A2A" w:rsidRPr="00505E34" w:rsidRDefault="00536A2A" w:rsidP="00505E34">
            <w:pPr>
              <w:pStyle w:val="a4"/>
            </w:pPr>
          </w:p>
        </w:tc>
      </w:tr>
      <w:tr w:rsidR="00536A2A" w:rsidTr="00C63A80">
        <w:tc>
          <w:tcPr>
            <w:tcW w:w="2213" w:type="dxa"/>
          </w:tcPr>
          <w:p w:rsidR="00536A2A" w:rsidRDefault="00536A2A" w:rsidP="00505E34">
            <w:pPr>
              <w:pStyle w:val="a4"/>
            </w:pPr>
            <w:r>
              <w:t>1.1.1.4. Планиране и</w:t>
            </w:r>
          </w:p>
          <w:p w:rsidR="00536A2A" w:rsidRDefault="00536A2A" w:rsidP="00505E34">
            <w:pPr>
              <w:pStyle w:val="a4"/>
            </w:pPr>
            <w:r>
              <w:t>осъществяване на</w:t>
            </w:r>
          </w:p>
          <w:p w:rsidR="00536A2A" w:rsidRDefault="00536A2A" w:rsidP="00505E34">
            <w:pPr>
              <w:pStyle w:val="a4"/>
            </w:pPr>
            <w:r>
              <w:t>контрол върху</w:t>
            </w:r>
          </w:p>
          <w:p w:rsidR="00536A2A" w:rsidRDefault="00536A2A" w:rsidP="00505E34">
            <w:pPr>
              <w:pStyle w:val="a4"/>
            </w:pPr>
            <w:r>
              <w:t>спазването на</w:t>
            </w:r>
          </w:p>
          <w:p w:rsidR="00536A2A" w:rsidRDefault="00536A2A" w:rsidP="00505E34">
            <w:pPr>
              <w:pStyle w:val="a4"/>
            </w:pPr>
            <w:r>
              <w:t>задълженията на</w:t>
            </w:r>
          </w:p>
          <w:p w:rsidR="00536A2A" w:rsidRDefault="00536A2A" w:rsidP="00505E34">
            <w:pPr>
              <w:pStyle w:val="a4"/>
            </w:pPr>
            <w:r>
              <w:t>учителите по групи</w:t>
            </w:r>
          </w:p>
          <w:p w:rsidR="00536A2A" w:rsidRDefault="00536A2A" w:rsidP="00505E34">
            <w:pPr>
              <w:pStyle w:val="a4"/>
            </w:pPr>
            <w:r>
              <w:t>да анализират и</w:t>
            </w:r>
          </w:p>
          <w:p w:rsidR="00536A2A" w:rsidRDefault="00536A2A" w:rsidP="00505E34">
            <w:pPr>
              <w:pStyle w:val="a4"/>
            </w:pPr>
            <w:r>
              <w:t>оценяват рисковите</w:t>
            </w:r>
          </w:p>
          <w:p w:rsidR="00536A2A" w:rsidRDefault="00536A2A" w:rsidP="00505E34">
            <w:pPr>
              <w:pStyle w:val="a4"/>
            </w:pPr>
            <w:r>
              <w:t>фактори за отпадане</w:t>
            </w:r>
          </w:p>
          <w:p w:rsidR="00536A2A" w:rsidRDefault="00536A2A" w:rsidP="00505E34">
            <w:pPr>
              <w:pStyle w:val="a4"/>
            </w:pPr>
            <w:r>
              <w:t>от детска градина</w:t>
            </w:r>
          </w:p>
          <w:p w:rsidR="00536A2A" w:rsidRDefault="00536A2A" w:rsidP="00505E34">
            <w:pPr>
              <w:pStyle w:val="a4"/>
            </w:pPr>
            <w:r>
              <w:t>върху децата от</w:t>
            </w:r>
          </w:p>
          <w:p w:rsidR="00536A2A" w:rsidRDefault="00536A2A" w:rsidP="00505E34">
            <w:pPr>
              <w:pStyle w:val="a4"/>
            </w:pPr>
            <w:r>
              <w:t>групата, в т.ч.</w:t>
            </w:r>
          </w:p>
          <w:p w:rsidR="00536A2A" w:rsidRDefault="00536A2A" w:rsidP="00505E34">
            <w:pPr>
              <w:pStyle w:val="a4"/>
            </w:pPr>
            <w:r>
              <w:t>обучителни</w:t>
            </w:r>
          </w:p>
          <w:p w:rsidR="00536A2A" w:rsidRDefault="00536A2A" w:rsidP="00505E34">
            <w:pPr>
              <w:pStyle w:val="a4"/>
            </w:pPr>
            <w:r>
              <w:t>трудности, да</w:t>
            </w:r>
          </w:p>
          <w:p w:rsidR="00536A2A" w:rsidRDefault="00536A2A" w:rsidP="00505E34">
            <w:pPr>
              <w:pStyle w:val="a4"/>
            </w:pPr>
            <w:r>
              <w:t>предприемат</w:t>
            </w:r>
          </w:p>
          <w:p w:rsidR="00536A2A" w:rsidRDefault="00536A2A" w:rsidP="00505E34">
            <w:pPr>
              <w:pStyle w:val="a4"/>
            </w:pPr>
            <w:r>
              <w:t>адекватни</w:t>
            </w:r>
          </w:p>
          <w:p w:rsidR="00536A2A" w:rsidRDefault="00536A2A" w:rsidP="00505E34">
            <w:pPr>
              <w:pStyle w:val="a4"/>
            </w:pPr>
            <w:r>
              <w:t>превантивни и</w:t>
            </w:r>
          </w:p>
          <w:p w:rsidR="00536A2A" w:rsidRDefault="00536A2A" w:rsidP="00505E34">
            <w:pPr>
              <w:pStyle w:val="a4"/>
            </w:pPr>
            <w:r>
              <w:lastRenderedPageBreak/>
              <w:t>корективни мерки</w:t>
            </w:r>
          </w:p>
          <w:p w:rsidR="00536A2A" w:rsidRDefault="00536A2A" w:rsidP="00505E34">
            <w:pPr>
              <w:pStyle w:val="a4"/>
            </w:pPr>
            <w:r>
              <w:t>за справяне с тях, да</w:t>
            </w:r>
          </w:p>
          <w:p w:rsidR="00536A2A" w:rsidRDefault="00536A2A" w:rsidP="00505E34">
            <w:pPr>
              <w:pStyle w:val="a4"/>
            </w:pPr>
            <w:r>
              <w:t>анализират и</w:t>
            </w:r>
          </w:p>
          <w:p w:rsidR="00536A2A" w:rsidRDefault="00536A2A" w:rsidP="00505E34">
            <w:pPr>
              <w:pStyle w:val="a4"/>
            </w:pPr>
            <w:r>
              <w:t>отчитат резултатите</w:t>
            </w:r>
          </w:p>
          <w:p w:rsidR="00536A2A" w:rsidRDefault="00536A2A" w:rsidP="00505E34">
            <w:pPr>
              <w:pStyle w:val="a4"/>
            </w:pPr>
            <w:r>
              <w:t>от прилагането им и</w:t>
            </w:r>
          </w:p>
          <w:p w:rsidR="00536A2A" w:rsidRDefault="00536A2A" w:rsidP="00505E34">
            <w:pPr>
              <w:pStyle w:val="a4"/>
            </w:pPr>
            <w:r>
              <w:t>при необходимост</w:t>
            </w:r>
          </w:p>
          <w:p w:rsidR="00536A2A" w:rsidRDefault="00536A2A" w:rsidP="00505E34">
            <w:pPr>
              <w:pStyle w:val="a4"/>
            </w:pPr>
            <w:r>
              <w:t>да</w:t>
            </w:r>
          </w:p>
          <w:p w:rsidR="00536A2A" w:rsidRDefault="00536A2A" w:rsidP="00505E34">
            <w:pPr>
              <w:pStyle w:val="a4"/>
            </w:pPr>
            <w:r>
              <w:t>набелязват други</w:t>
            </w:r>
          </w:p>
          <w:p w:rsidR="00536A2A" w:rsidRDefault="00536A2A" w:rsidP="00505E34">
            <w:pPr>
              <w:pStyle w:val="a4"/>
            </w:pPr>
            <w:r>
              <w:t>мерки.</w:t>
            </w:r>
          </w:p>
        </w:tc>
        <w:tc>
          <w:tcPr>
            <w:tcW w:w="1960" w:type="dxa"/>
          </w:tcPr>
          <w:p w:rsidR="00536A2A" w:rsidRDefault="00536A2A" w:rsidP="00505E34">
            <w:pPr>
              <w:pStyle w:val="a4"/>
            </w:pPr>
            <w:r>
              <w:lastRenderedPageBreak/>
              <w:t>Педагогически</w:t>
            </w:r>
          </w:p>
          <w:p w:rsidR="00536A2A" w:rsidRDefault="00536A2A" w:rsidP="00505E34">
            <w:pPr>
              <w:pStyle w:val="a4"/>
            </w:pPr>
            <w:r>
              <w:t>специалисти</w:t>
            </w:r>
          </w:p>
        </w:tc>
        <w:tc>
          <w:tcPr>
            <w:tcW w:w="1760" w:type="dxa"/>
          </w:tcPr>
          <w:p w:rsidR="00536A2A" w:rsidRPr="00505E34" w:rsidRDefault="00505E34" w:rsidP="00505E34">
            <w:pPr>
              <w:pStyle w:val="a4"/>
              <w:rPr>
                <w:szCs w:val="24"/>
              </w:rPr>
            </w:pPr>
            <w:r w:rsidRPr="00505E34">
              <w:t>2023</w:t>
            </w:r>
            <w:r w:rsidR="00536A2A" w:rsidRPr="00505E34">
              <w:rPr>
                <w:szCs w:val="24"/>
              </w:rPr>
              <w:t>-202</w:t>
            </w:r>
            <w:r w:rsidRPr="00505E34">
              <w:t>4</w:t>
            </w:r>
            <w:r w:rsidR="00536A2A" w:rsidRPr="00505E34">
              <w:rPr>
                <w:szCs w:val="24"/>
              </w:rPr>
              <w:t>г.</w:t>
            </w:r>
          </w:p>
        </w:tc>
        <w:tc>
          <w:tcPr>
            <w:tcW w:w="1836" w:type="dxa"/>
          </w:tcPr>
          <w:p w:rsidR="004C4666" w:rsidRDefault="004C4666" w:rsidP="00505E34">
            <w:pPr>
              <w:pStyle w:val="a4"/>
            </w:pPr>
            <w:r>
              <w:t>Не са</w:t>
            </w:r>
          </w:p>
          <w:p w:rsidR="004C4666" w:rsidRDefault="004C4666" w:rsidP="00505E34">
            <w:pPr>
              <w:pStyle w:val="a4"/>
            </w:pPr>
            <w:r>
              <w:t>необходими</w:t>
            </w:r>
          </w:p>
          <w:p w:rsidR="004C4666" w:rsidRDefault="004C4666" w:rsidP="00505E34">
            <w:pPr>
              <w:pStyle w:val="a4"/>
            </w:pPr>
            <w:r>
              <w:t>финансови</w:t>
            </w:r>
          </w:p>
          <w:p w:rsidR="00536A2A" w:rsidRDefault="004C4666" w:rsidP="00505E34">
            <w:pPr>
              <w:pStyle w:val="a4"/>
            </w:pPr>
            <w:r>
              <w:t>средства</w:t>
            </w:r>
          </w:p>
        </w:tc>
        <w:tc>
          <w:tcPr>
            <w:tcW w:w="1807" w:type="dxa"/>
          </w:tcPr>
          <w:p w:rsidR="00F40536" w:rsidRDefault="004C4666" w:rsidP="00F40536">
            <w:pPr>
              <w:pStyle w:val="a4"/>
              <w:rPr>
                <w:lang w:val="bg-BG"/>
              </w:rPr>
            </w:pPr>
            <w:r>
              <w:t xml:space="preserve">Обхват </w:t>
            </w: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Default="004C4666" w:rsidP="00505E34">
            <w:pPr>
              <w:pStyle w:val="a4"/>
              <w:rPr>
                <w:lang w:val="bg-BG"/>
              </w:rPr>
            </w:pPr>
          </w:p>
          <w:p w:rsidR="004C4666" w:rsidRPr="004C4666" w:rsidRDefault="004C4666" w:rsidP="00505E34">
            <w:pPr>
              <w:pStyle w:val="a4"/>
              <w:rPr>
                <w:lang w:val="bg-BG"/>
              </w:rPr>
            </w:pPr>
          </w:p>
          <w:p w:rsidR="00536A2A" w:rsidRDefault="00536A2A" w:rsidP="00505E34">
            <w:pPr>
              <w:pStyle w:val="a4"/>
            </w:pPr>
          </w:p>
        </w:tc>
      </w:tr>
      <w:tr w:rsidR="004C4666" w:rsidTr="00C63A80">
        <w:tc>
          <w:tcPr>
            <w:tcW w:w="9576" w:type="dxa"/>
            <w:gridSpan w:val="5"/>
          </w:tcPr>
          <w:p w:rsidR="004C4666" w:rsidRPr="00DC12BE" w:rsidRDefault="004C4666" w:rsidP="00505E34">
            <w:pPr>
              <w:pStyle w:val="a4"/>
              <w:rPr>
                <w:b/>
              </w:rPr>
            </w:pPr>
            <w:r w:rsidRPr="00DC12BE">
              <w:rPr>
                <w:b/>
              </w:rPr>
              <w:lastRenderedPageBreak/>
              <w:t>1.2. Повишаване качеството на образованието като предпоставка за развитие на</w:t>
            </w:r>
          </w:p>
          <w:p w:rsidR="004C4666" w:rsidRPr="00DC12BE" w:rsidRDefault="004C4666" w:rsidP="00505E34">
            <w:pPr>
              <w:pStyle w:val="a4"/>
              <w:rPr>
                <w:b/>
              </w:rPr>
            </w:pPr>
            <w:r w:rsidRPr="00DC12BE">
              <w:rPr>
                <w:b/>
              </w:rPr>
              <w:t>личността на всяко дете и предотвратяване на преждевременното напускане на</w:t>
            </w:r>
          </w:p>
          <w:p w:rsidR="004C4666" w:rsidRDefault="004C4666" w:rsidP="00505E34">
            <w:pPr>
              <w:pStyle w:val="a4"/>
            </w:pPr>
            <w:r w:rsidRPr="00DC12BE">
              <w:rPr>
                <w:b/>
              </w:rPr>
              <w:t>детската градина</w:t>
            </w:r>
          </w:p>
        </w:tc>
      </w:tr>
      <w:tr w:rsidR="004C4666" w:rsidTr="00C63A80">
        <w:tc>
          <w:tcPr>
            <w:tcW w:w="2213" w:type="dxa"/>
          </w:tcPr>
          <w:p w:rsidR="004C4666" w:rsidRDefault="004C4666" w:rsidP="00505E34">
            <w:pPr>
              <w:pStyle w:val="a4"/>
            </w:pPr>
            <w:r>
              <w:t>1.2.1. Обмен на</w:t>
            </w:r>
          </w:p>
          <w:p w:rsidR="004C4666" w:rsidRDefault="004C4666" w:rsidP="00505E34">
            <w:pPr>
              <w:pStyle w:val="a4"/>
            </w:pPr>
            <w:r>
              <w:t>добри практики в</w:t>
            </w:r>
          </w:p>
          <w:p w:rsidR="004C4666" w:rsidRPr="004C4666" w:rsidRDefault="004C4666" w:rsidP="00505E34">
            <w:pPr>
              <w:pStyle w:val="a4"/>
              <w:rPr>
                <w:lang w:val="bg-BG"/>
              </w:rPr>
            </w:pPr>
            <w:r>
              <w:t>детската градина</w:t>
            </w:r>
          </w:p>
        </w:tc>
        <w:tc>
          <w:tcPr>
            <w:tcW w:w="1960" w:type="dxa"/>
          </w:tcPr>
          <w:p w:rsidR="004C4666" w:rsidRPr="004C4666" w:rsidRDefault="004C4666" w:rsidP="00505E34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>Педагогически специалисти</w:t>
            </w:r>
          </w:p>
        </w:tc>
        <w:tc>
          <w:tcPr>
            <w:tcW w:w="1760" w:type="dxa"/>
          </w:tcPr>
          <w:p w:rsidR="004C4666" w:rsidRPr="004C4666" w:rsidRDefault="004C4666" w:rsidP="00505E34">
            <w:pPr>
              <w:pStyle w:val="a4"/>
              <w:rPr>
                <w:rFonts w:cs="Times-Roman"/>
                <w:lang w:val="bg-BG"/>
              </w:rPr>
            </w:pPr>
            <w:r>
              <w:rPr>
                <w:rFonts w:cs="Times-Roman"/>
                <w:lang w:val="bg-BG"/>
              </w:rPr>
              <w:t>2023/2024г.</w:t>
            </w:r>
          </w:p>
        </w:tc>
        <w:tc>
          <w:tcPr>
            <w:tcW w:w="1836" w:type="dxa"/>
          </w:tcPr>
          <w:p w:rsidR="004C4666" w:rsidRPr="004C4666" w:rsidRDefault="004C4666" w:rsidP="00505E34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>Не са необходими финансови средства</w:t>
            </w:r>
          </w:p>
        </w:tc>
        <w:tc>
          <w:tcPr>
            <w:tcW w:w="1807" w:type="dxa"/>
          </w:tcPr>
          <w:p w:rsidR="004C4666" w:rsidRPr="004C4666" w:rsidRDefault="004C4666" w:rsidP="00505E34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>Проведени дейности</w:t>
            </w:r>
          </w:p>
        </w:tc>
      </w:tr>
      <w:tr w:rsidR="004C4666" w:rsidTr="00C63A80">
        <w:tc>
          <w:tcPr>
            <w:tcW w:w="2213" w:type="dxa"/>
          </w:tcPr>
          <w:p w:rsidR="004C4666" w:rsidRDefault="004C4666" w:rsidP="00505E34">
            <w:pPr>
              <w:pStyle w:val="a4"/>
            </w:pPr>
            <w:r>
              <w:t>1.2.2.По</w:t>
            </w:r>
            <w:r>
              <w:rPr>
                <w:rFonts w:ascii="Times-Roman" w:hAnsi="Times-Roman" w:cs="Times-Roman"/>
              </w:rPr>
              <w:t>-</w:t>
            </w:r>
            <w:r>
              <w:t>голяма</w:t>
            </w:r>
          </w:p>
          <w:p w:rsidR="004C4666" w:rsidRDefault="004C4666" w:rsidP="00505E34">
            <w:pPr>
              <w:pStyle w:val="a4"/>
            </w:pPr>
            <w:r>
              <w:t>атрактивност на</w:t>
            </w:r>
          </w:p>
          <w:p w:rsidR="004C4666" w:rsidRDefault="004C4666" w:rsidP="00505E34">
            <w:pPr>
              <w:pStyle w:val="a4"/>
            </w:pPr>
            <w:r>
              <w:t>преподавания</w:t>
            </w:r>
          </w:p>
          <w:p w:rsidR="004C4666" w:rsidRDefault="004C4666" w:rsidP="00505E34">
            <w:pPr>
              <w:pStyle w:val="a4"/>
            </w:pPr>
            <w:r>
              <w:t>материал чрез игри,</w:t>
            </w:r>
          </w:p>
          <w:p w:rsidR="004C4666" w:rsidRDefault="004C4666" w:rsidP="00505E34">
            <w:pPr>
              <w:pStyle w:val="a4"/>
            </w:pPr>
            <w:r>
              <w:t>интерактивни</w:t>
            </w:r>
          </w:p>
          <w:p w:rsidR="004C4666" w:rsidRDefault="004C4666" w:rsidP="00505E34">
            <w:pPr>
              <w:pStyle w:val="a4"/>
            </w:pPr>
            <w:r>
              <w:t>методи,</w:t>
            </w:r>
          </w:p>
          <w:p w:rsidR="004C4666" w:rsidRDefault="004C4666" w:rsidP="00505E34">
            <w:pPr>
              <w:pStyle w:val="a4"/>
            </w:pPr>
            <w:r>
              <w:t>онагледяване,</w:t>
            </w:r>
          </w:p>
          <w:p w:rsidR="004C4666" w:rsidRDefault="004C4666" w:rsidP="00505E34">
            <w:pPr>
              <w:pStyle w:val="a4"/>
            </w:pPr>
            <w:r>
              <w:t>практическа</w:t>
            </w:r>
          </w:p>
          <w:p w:rsidR="004C4666" w:rsidRDefault="004C4666" w:rsidP="00505E34">
            <w:pPr>
              <w:pStyle w:val="a4"/>
              <w:rPr>
                <w:lang w:val="bg-BG"/>
              </w:rPr>
            </w:pPr>
            <w:r>
              <w:t>насоченост и др</w:t>
            </w:r>
          </w:p>
        </w:tc>
        <w:tc>
          <w:tcPr>
            <w:tcW w:w="1960" w:type="dxa"/>
          </w:tcPr>
          <w:p w:rsidR="004C4666" w:rsidRDefault="004C4666" w:rsidP="00505E34">
            <w:pPr>
              <w:pStyle w:val="a4"/>
            </w:pPr>
            <w:r>
              <w:rPr>
                <w:lang w:val="bg-BG"/>
              </w:rPr>
              <w:t>Педагогически специалисти</w:t>
            </w:r>
          </w:p>
        </w:tc>
        <w:tc>
          <w:tcPr>
            <w:tcW w:w="1760" w:type="dxa"/>
          </w:tcPr>
          <w:p w:rsidR="004C4666" w:rsidRDefault="004C4666" w:rsidP="00505E34">
            <w:pPr>
              <w:pStyle w:val="a4"/>
              <w:rPr>
                <w:rFonts w:ascii="Times-Roman" w:hAnsi="Times-Roman" w:cs="Times-Roman"/>
              </w:rPr>
            </w:pPr>
            <w:r>
              <w:rPr>
                <w:rFonts w:cs="Times-Roman"/>
                <w:lang w:val="bg-BG"/>
              </w:rPr>
              <w:t>2023/2024г.</w:t>
            </w:r>
          </w:p>
        </w:tc>
        <w:tc>
          <w:tcPr>
            <w:tcW w:w="1836" w:type="dxa"/>
          </w:tcPr>
          <w:p w:rsidR="004C4666" w:rsidRDefault="004C4666" w:rsidP="00505E34">
            <w:pPr>
              <w:pStyle w:val="a4"/>
            </w:pPr>
            <w:r>
              <w:t>В рамките на</w:t>
            </w:r>
          </w:p>
          <w:p w:rsidR="004C4666" w:rsidRDefault="004C4666" w:rsidP="00505E34">
            <w:pPr>
              <w:pStyle w:val="a4"/>
            </w:pPr>
            <w:r>
              <w:t>планираните</w:t>
            </w:r>
          </w:p>
          <w:p w:rsidR="004C4666" w:rsidRDefault="004C4666" w:rsidP="00505E34">
            <w:pPr>
              <w:pStyle w:val="a4"/>
            </w:pPr>
            <w:r>
              <w:t>бюджетни</w:t>
            </w:r>
          </w:p>
          <w:p w:rsidR="004C4666" w:rsidRDefault="004C4666" w:rsidP="00505E34">
            <w:pPr>
              <w:pStyle w:val="a4"/>
            </w:pPr>
            <w:r>
              <w:t>средства</w:t>
            </w:r>
          </w:p>
        </w:tc>
        <w:tc>
          <w:tcPr>
            <w:tcW w:w="1807" w:type="dxa"/>
          </w:tcPr>
          <w:p w:rsidR="004C4666" w:rsidRDefault="004C4666" w:rsidP="00505E34">
            <w:pPr>
              <w:pStyle w:val="a4"/>
            </w:pPr>
            <w:r>
              <w:t>Резултати от</w:t>
            </w:r>
          </w:p>
          <w:p w:rsidR="004C4666" w:rsidRDefault="004C4666" w:rsidP="00505E34">
            <w:pPr>
              <w:pStyle w:val="a4"/>
            </w:pPr>
            <w:r>
              <w:t>обучението по</w:t>
            </w:r>
          </w:p>
          <w:p w:rsidR="004C4666" w:rsidRDefault="004C4666" w:rsidP="00505E34">
            <w:pPr>
              <w:pStyle w:val="a4"/>
            </w:pPr>
            <w:r>
              <w:t>образователни</w:t>
            </w:r>
          </w:p>
          <w:p w:rsidR="004C4666" w:rsidRDefault="004C4666" w:rsidP="00505E34">
            <w:pPr>
              <w:pStyle w:val="a4"/>
            </w:pPr>
            <w:r>
              <w:t>направления</w:t>
            </w:r>
          </w:p>
        </w:tc>
      </w:tr>
      <w:tr w:rsidR="004C4666" w:rsidTr="00C63A80">
        <w:tc>
          <w:tcPr>
            <w:tcW w:w="2213" w:type="dxa"/>
          </w:tcPr>
          <w:p w:rsidR="004C4666" w:rsidRDefault="004C4666" w:rsidP="00505E34">
            <w:pPr>
              <w:pStyle w:val="a4"/>
            </w:pPr>
            <w:r>
              <w:t>1.2.3.Анализиране</w:t>
            </w:r>
          </w:p>
          <w:p w:rsidR="004C4666" w:rsidRDefault="004C4666" w:rsidP="00505E34">
            <w:pPr>
              <w:pStyle w:val="a4"/>
            </w:pPr>
            <w:r>
              <w:t>на резултатите от</w:t>
            </w:r>
          </w:p>
          <w:p w:rsidR="004C4666" w:rsidRDefault="004C4666" w:rsidP="00505E34">
            <w:pPr>
              <w:pStyle w:val="a4"/>
              <w:rPr>
                <w:rFonts w:ascii="Times-Roman" w:hAnsi="Times-Roman" w:cs="Times-Roman"/>
              </w:rPr>
            </w:pPr>
            <w:r>
              <w:t>образователно</w:t>
            </w:r>
            <w:r>
              <w:rPr>
                <w:rFonts w:ascii="Times-Roman" w:hAnsi="Times-Roman" w:cs="Times-Roman"/>
              </w:rPr>
              <w:t>-</w:t>
            </w:r>
          </w:p>
          <w:p w:rsidR="004C4666" w:rsidRDefault="004C4666" w:rsidP="00505E34">
            <w:pPr>
              <w:pStyle w:val="a4"/>
            </w:pPr>
            <w:r>
              <w:t>възпитателния</w:t>
            </w:r>
          </w:p>
          <w:p w:rsidR="004C4666" w:rsidRDefault="004C4666" w:rsidP="00505E34">
            <w:pPr>
              <w:pStyle w:val="a4"/>
            </w:pPr>
            <w:r>
              <w:t>процес по</w:t>
            </w:r>
          </w:p>
          <w:p w:rsidR="004C4666" w:rsidRDefault="004C4666" w:rsidP="00505E34">
            <w:pPr>
              <w:pStyle w:val="a4"/>
            </w:pPr>
            <w:r>
              <w:t>отделните</w:t>
            </w:r>
            <w:r>
              <w:rPr>
                <w:lang w:val="bg-BG"/>
              </w:rPr>
              <w:t xml:space="preserve"> </w:t>
            </w:r>
            <w:r>
              <w:t>образователни</w:t>
            </w:r>
          </w:p>
          <w:p w:rsidR="004C4666" w:rsidRDefault="004C4666" w:rsidP="00505E34">
            <w:pPr>
              <w:pStyle w:val="a4"/>
            </w:pPr>
            <w:r>
              <w:t>направления спрямо</w:t>
            </w:r>
          </w:p>
          <w:p w:rsidR="004C4666" w:rsidRDefault="004C4666" w:rsidP="00505E34">
            <w:pPr>
              <w:pStyle w:val="a4"/>
            </w:pPr>
            <w:r>
              <w:t>очакваните</w:t>
            </w:r>
          </w:p>
          <w:p w:rsidR="004C4666" w:rsidRDefault="004C4666" w:rsidP="00505E34">
            <w:pPr>
              <w:pStyle w:val="a4"/>
            </w:pPr>
            <w:r>
              <w:t>резултати</w:t>
            </w:r>
          </w:p>
          <w:p w:rsidR="004C4666" w:rsidRPr="004C4666" w:rsidRDefault="004C4666" w:rsidP="00505E34">
            <w:pPr>
              <w:pStyle w:val="a4"/>
              <w:rPr>
                <w:lang w:val="bg-BG"/>
              </w:rPr>
            </w:pPr>
            <w:r>
              <w:t>и стандартите</w:t>
            </w:r>
          </w:p>
        </w:tc>
        <w:tc>
          <w:tcPr>
            <w:tcW w:w="1960" w:type="dxa"/>
          </w:tcPr>
          <w:p w:rsidR="004C4666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Педагогически специалисти</w:t>
            </w:r>
          </w:p>
        </w:tc>
        <w:tc>
          <w:tcPr>
            <w:tcW w:w="1760" w:type="dxa"/>
          </w:tcPr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2023/2024г.</w:t>
            </w:r>
          </w:p>
        </w:tc>
        <w:tc>
          <w:tcPr>
            <w:tcW w:w="1836" w:type="dxa"/>
          </w:tcPr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В рамките на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планираните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бюджетни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средства</w:t>
            </w:r>
          </w:p>
        </w:tc>
        <w:tc>
          <w:tcPr>
            <w:tcW w:w="1807" w:type="dxa"/>
          </w:tcPr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Резултати от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обучението по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образователни</w:t>
            </w:r>
          </w:p>
          <w:p w:rsidR="004C4666" w:rsidRPr="00505E34" w:rsidRDefault="004C4666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направления</w:t>
            </w:r>
          </w:p>
        </w:tc>
      </w:tr>
      <w:tr w:rsidR="00C63A80" w:rsidTr="00C63A80">
        <w:tc>
          <w:tcPr>
            <w:tcW w:w="2213" w:type="dxa"/>
          </w:tcPr>
          <w:p w:rsidR="00C63A80" w:rsidRDefault="00C63A80" w:rsidP="00505E34">
            <w:pPr>
              <w:pStyle w:val="a4"/>
            </w:pPr>
            <w:r>
              <w:t>1.2.4.Анализ на</w:t>
            </w:r>
          </w:p>
          <w:p w:rsidR="00C63A80" w:rsidRDefault="00C63A80" w:rsidP="00505E34">
            <w:pPr>
              <w:pStyle w:val="a4"/>
            </w:pPr>
            <w:r>
              <w:t>движението на</w:t>
            </w:r>
          </w:p>
          <w:p w:rsidR="00C63A80" w:rsidRDefault="00C63A80" w:rsidP="00505E34">
            <w:pPr>
              <w:pStyle w:val="a4"/>
            </w:pPr>
            <w:r>
              <w:t>децата и причини за</w:t>
            </w:r>
          </w:p>
          <w:p w:rsidR="00C63A80" w:rsidRDefault="00C63A80" w:rsidP="00505E34">
            <w:pPr>
              <w:pStyle w:val="a4"/>
            </w:pPr>
            <w:r>
              <w:t>напускането им.</w:t>
            </w:r>
          </w:p>
        </w:tc>
        <w:tc>
          <w:tcPr>
            <w:tcW w:w="1960" w:type="dxa"/>
          </w:tcPr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Педагогическите специалисти</w:t>
            </w:r>
          </w:p>
        </w:tc>
        <w:tc>
          <w:tcPr>
            <w:tcW w:w="1760" w:type="dxa"/>
          </w:tcPr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2023/2024г.</w:t>
            </w:r>
          </w:p>
        </w:tc>
        <w:tc>
          <w:tcPr>
            <w:tcW w:w="1836" w:type="dxa"/>
          </w:tcPr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Не са необходими финансови средства</w:t>
            </w:r>
          </w:p>
        </w:tc>
        <w:tc>
          <w:tcPr>
            <w:tcW w:w="1807" w:type="dxa"/>
          </w:tcPr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% на</w:t>
            </w:r>
          </w:p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напусналите</w:t>
            </w:r>
          </w:p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деца по причини</w:t>
            </w:r>
          </w:p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в сравнение с</w:t>
            </w:r>
          </w:p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предходната</w:t>
            </w:r>
          </w:p>
          <w:p w:rsidR="00C63A80" w:rsidRPr="00505E34" w:rsidRDefault="00C63A80" w:rsidP="00505E34">
            <w:pPr>
              <w:pStyle w:val="a4"/>
              <w:rPr>
                <w:szCs w:val="24"/>
              </w:rPr>
            </w:pPr>
            <w:r w:rsidRPr="00505E34">
              <w:rPr>
                <w:szCs w:val="24"/>
              </w:rPr>
              <w:t>учебна година</w:t>
            </w:r>
          </w:p>
        </w:tc>
      </w:tr>
      <w:tr w:rsidR="00C63A80" w:rsidTr="00C63A80">
        <w:tc>
          <w:tcPr>
            <w:tcW w:w="9576" w:type="dxa"/>
            <w:gridSpan w:val="5"/>
          </w:tcPr>
          <w:p w:rsidR="00C63A80" w:rsidRPr="00DC12BE" w:rsidRDefault="00C63A80" w:rsidP="00505E34">
            <w:pPr>
              <w:pStyle w:val="a4"/>
              <w:rPr>
                <w:b/>
              </w:rPr>
            </w:pPr>
            <w:r w:rsidRPr="00DC12BE">
              <w:rPr>
                <w:b/>
              </w:rPr>
              <w:t>1.3. Достъп до качествено образование за деца и ученици със специални</w:t>
            </w:r>
          </w:p>
          <w:p w:rsidR="00C63A80" w:rsidRDefault="00C63A80" w:rsidP="00505E34">
            <w:pPr>
              <w:pStyle w:val="a4"/>
            </w:pPr>
            <w:r w:rsidRPr="00DC12BE">
              <w:rPr>
                <w:b/>
              </w:rPr>
              <w:t>образователни потребности</w:t>
            </w:r>
          </w:p>
        </w:tc>
      </w:tr>
      <w:tr w:rsidR="00C63A80" w:rsidTr="00C63A80">
        <w:tc>
          <w:tcPr>
            <w:tcW w:w="2213" w:type="dxa"/>
          </w:tcPr>
          <w:p w:rsidR="00C63A80" w:rsidRDefault="00C63A80" w:rsidP="00505E34">
            <w:pPr>
              <w:pStyle w:val="a4"/>
            </w:pPr>
            <w:r>
              <w:t>1.Развитие</w:t>
            </w:r>
          </w:p>
          <w:p w:rsidR="00C63A80" w:rsidRDefault="00C63A80" w:rsidP="00505E34">
            <w:pPr>
              <w:pStyle w:val="a4"/>
            </w:pPr>
            <w:r>
              <w:t>капацитета на</w:t>
            </w:r>
          </w:p>
          <w:p w:rsidR="00C63A80" w:rsidRDefault="00C63A80" w:rsidP="00505E34">
            <w:pPr>
              <w:pStyle w:val="a4"/>
            </w:pPr>
            <w:r>
              <w:lastRenderedPageBreak/>
              <w:t>учителите от</w:t>
            </w:r>
          </w:p>
          <w:p w:rsidR="00C63A80" w:rsidRDefault="00C63A80" w:rsidP="00505E34">
            <w:pPr>
              <w:pStyle w:val="a4"/>
            </w:pPr>
            <w:r>
              <w:t>детската градина за</w:t>
            </w:r>
          </w:p>
          <w:p w:rsidR="00C63A80" w:rsidRDefault="00C63A80" w:rsidP="00505E34">
            <w:pPr>
              <w:pStyle w:val="a4"/>
            </w:pPr>
            <w:r>
              <w:t>работа</w:t>
            </w:r>
          </w:p>
          <w:p w:rsidR="00C63A80" w:rsidRDefault="00C63A80" w:rsidP="00505E34">
            <w:pPr>
              <w:pStyle w:val="a4"/>
            </w:pPr>
            <w:r>
              <w:t>с децата със СОП,</w:t>
            </w:r>
          </w:p>
          <w:p w:rsidR="00C63A80" w:rsidRDefault="00C63A80" w:rsidP="00505E34">
            <w:pPr>
              <w:pStyle w:val="a4"/>
            </w:pPr>
            <w:r>
              <w:t>както и</w:t>
            </w:r>
          </w:p>
          <w:p w:rsidR="00C63A80" w:rsidRDefault="00C63A80" w:rsidP="00505E34">
            <w:pPr>
              <w:pStyle w:val="a4"/>
            </w:pPr>
            <w:r>
              <w:t>на специалистите,</w:t>
            </w:r>
          </w:p>
          <w:p w:rsidR="00C63A80" w:rsidRDefault="00C63A80" w:rsidP="00505E34">
            <w:pPr>
              <w:pStyle w:val="a4"/>
            </w:pPr>
            <w:r>
              <w:t>работещи с деца за</w:t>
            </w:r>
          </w:p>
          <w:p w:rsidR="00C63A80" w:rsidRDefault="00C63A80" w:rsidP="00505E34">
            <w:pPr>
              <w:pStyle w:val="a4"/>
            </w:pPr>
            <w:r>
              <w:t>прилагане на</w:t>
            </w:r>
          </w:p>
          <w:p w:rsidR="00C63A80" w:rsidRDefault="00C63A80" w:rsidP="00505E34">
            <w:pPr>
              <w:pStyle w:val="a4"/>
            </w:pPr>
            <w:r>
              <w:t>единна</w:t>
            </w:r>
          </w:p>
          <w:p w:rsidR="00C63A80" w:rsidRDefault="00C63A80" w:rsidP="00505E34">
            <w:pPr>
              <w:pStyle w:val="a4"/>
            </w:pPr>
            <w:r>
              <w:t>методика за</w:t>
            </w:r>
          </w:p>
          <w:p w:rsidR="00C63A80" w:rsidRDefault="00C63A80" w:rsidP="00505E34">
            <w:pPr>
              <w:pStyle w:val="a4"/>
            </w:pPr>
            <w:r>
              <w:t>оценяване на</w:t>
            </w:r>
          </w:p>
          <w:p w:rsidR="00C63A80" w:rsidRDefault="00C63A80" w:rsidP="00505E34">
            <w:pPr>
              <w:pStyle w:val="a4"/>
            </w:pPr>
            <w:r>
              <w:t>образователните им</w:t>
            </w:r>
          </w:p>
          <w:p w:rsidR="00C63A80" w:rsidRDefault="00C63A80" w:rsidP="00505E34">
            <w:pPr>
              <w:pStyle w:val="a4"/>
            </w:pPr>
            <w:r>
              <w:t>потребности.</w:t>
            </w:r>
          </w:p>
          <w:p w:rsidR="00C63A80" w:rsidRDefault="00C63A80" w:rsidP="00505E34">
            <w:pPr>
              <w:pStyle w:val="a4"/>
            </w:pPr>
            <w:r>
              <w:t>2. Сътрудничество</w:t>
            </w:r>
          </w:p>
          <w:p w:rsidR="00C63A80" w:rsidRDefault="00C63A80" w:rsidP="00505E34">
            <w:pPr>
              <w:pStyle w:val="a4"/>
            </w:pPr>
            <w:r>
              <w:t>със специалистите</w:t>
            </w:r>
          </w:p>
          <w:p w:rsidR="00C63A80" w:rsidRDefault="00C63A80" w:rsidP="00505E34">
            <w:pPr>
              <w:pStyle w:val="a4"/>
            </w:pPr>
            <w:r>
              <w:t>от РЦПППО</w:t>
            </w:r>
          </w:p>
        </w:tc>
        <w:tc>
          <w:tcPr>
            <w:tcW w:w="1960" w:type="dxa"/>
          </w:tcPr>
          <w:p w:rsidR="00C63A80" w:rsidRDefault="00C63A80" w:rsidP="00505E34">
            <w:pPr>
              <w:pStyle w:val="a4"/>
            </w:pPr>
            <w:r>
              <w:lastRenderedPageBreak/>
              <w:t>Педагогически</w:t>
            </w:r>
          </w:p>
          <w:p w:rsidR="00C63A80" w:rsidRDefault="00C63A80" w:rsidP="00505E34">
            <w:pPr>
              <w:pStyle w:val="a4"/>
              <w:rPr>
                <w:lang w:val="bg-BG"/>
              </w:rPr>
            </w:pPr>
            <w:r>
              <w:t>специалисти</w:t>
            </w:r>
          </w:p>
        </w:tc>
        <w:tc>
          <w:tcPr>
            <w:tcW w:w="1760" w:type="dxa"/>
          </w:tcPr>
          <w:p w:rsidR="00C63A80" w:rsidRDefault="00C63A80" w:rsidP="00505E34">
            <w:pPr>
              <w:rPr>
                <w:rFonts w:cs="Times-Roman"/>
                <w:lang w:val="bg-BG"/>
              </w:rPr>
            </w:pPr>
            <w:r>
              <w:rPr>
                <w:rFonts w:cs="Times-Roman"/>
                <w:lang w:val="bg-BG"/>
              </w:rPr>
              <w:t>2023/2024г.</w:t>
            </w:r>
          </w:p>
        </w:tc>
        <w:tc>
          <w:tcPr>
            <w:tcW w:w="1836" w:type="dxa"/>
          </w:tcPr>
          <w:p w:rsidR="00C63A80" w:rsidRDefault="00C63A80" w:rsidP="00505E34">
            <w:pPr>
              <w:pStyle w:val="a4"/>
              <w:rPr>
                <w:lang w:val="bg-BG"/>
              </w:rPr>
            </w:pPr>
            <w:r>
              <w:t>Бюджет на ДГ</w:t>
            </w:r>
          </w:p>
        </w:tc>
        <w:tc>
          <w:tcPr>
            <w:tcW w:w="1807" w:type="dxa"/>
          </w:tcPr>
          <w:p w:rsidR="00C63A80" w:rsidRDefault="00C63A80" w:rsidP="00505E34">
            <w:pPr>
              <w:pStyle w:val="a4"/>
            </w:pPr>
            <w:r>
              <w:t>педагогически</w:t>
            </w:r>
          </w:p>
          <w:p w:rsidR="00C63A80" w:rsidRDefault="00C63A80" w:rsidP="00505E34">
            <w:pPr>
              <w:pStyle w:val="a4"/>
            </w:pPr>
            <w:r>
              <w:t>специалист,</w:t>
            </w:r>
          </w:p>
          <w:p w:rsidR="00C63A80" w:rsidRDefault="00C63A80" w:rsidP="00505E34">
            <w:pPr>
              <w:pStyle w:val="a4"/>
            </w:pPr>
            <w:r>
              <w:lastRenderedPageBreak/>
              <w:t>преминал</w:t>
            </w:r>
          </w:p>
          <w:p w:rsidR="00C63A80" w:rsidRDefault="00C63A80" w:rsidP="00505E34">
            <w:pPr>
              <w:pStyle w:val="a4"/>
            </w:pPr>
            <w:r>
              <w:t>обучение за</w:t>
            </w:r>
          </w:p>
          <w:p w:rsidR="00C63A80" w:rsidRDefault="00C63A80" w:rsidP="00505E34">
            <w:pPr>
              <w:pStyle w:val="a4"/>
            </w:pPr>
            <w:r>
              <w:t>осъществяване</w:t>
            </w:r>
          </w:p>
          <w:p w:rsidR="00C63A80" w:rsidRDefault="00C63A80" w:rsidP="00505E34">
            <w:pPr>
              <w:pStyle w:val="a4"/>
            </w:pPr>
            <w:r>
              <w:t>на ДПЛР на</w:t>
            </w:r>
          </w:p>
          <w:p w:rsidR="00C63A80" w:rsidRDefault="00C63A80" w:rsidP="00505E34">
            <w:pPr>
              <w:pStyle w:val="a4"/>
            </w:pPr>
            <w:r>
              <w:t>деца със СОП на</w:t>
            </w:r>
          </w:p>
          <w:p w:rsidR="00C63A80" w:rsidRDefault="00C63A80" w:rsidP="00505E34">
            <w:pPr>
              <w:pStyle w:val="a4"/>
            </w:pPr>
            <w:r>
              <w:t>национално</w:t>
            </w:r>
          </w:p>
          <w:p w:rsidR="00C63A80" w:rsidRDefault="00C63A80" w:rsidP="00505E34">
            <w:pPr>
              <w:pStyle w:val="a4"/>
              <w:rPr>
                <w:rFonts w:ascii="Times-Roman" w:hAnsi="Times-Roman" w:cs="Times-Roman"/>
              </w:rPr>
            </w:pPr>
            <w:r>
              <w:t>ниво</w:t>
            </w:r>
            <w:r>
              <w:rPr>
                <w:rFonts w:ascii="Times-Roman" w:hAnsi="Times-Roman" w:cs="Times-Roman"/>
              </w:rPr>
              <w:t>,</w:t>
            </w:r>
          </w:p>
          <w:p w:rsidR="00C63A80" w:rsidRDefault="00C63A80" w:rsidP="00505E34">
            <w:pPr>
              <w:pStyle w:val="a4"/>
            </w:pPr>
            <w:r>
              <w:t>специалисти от</w:t>
            </w:r>
          </w:p>
          <w:p w:rsidR="00C63A80" w:rsidRDefault="00C63A80" w:rsidP="00505E34">
            <w:pPr>
              <w:pStyle w:val="a4"/>
            </w:pPr>
            <w:r>
              <w:t>РЦПППО</w:t>
            </w:r>
          </w:p>
        </w:tc>
      </w:tr>
      <w:tr w:rsidR="00C63A80" w:rsidTr="00C63A80">
        <w:tc>
          <w:tcPr>
            <w:tcW w:w="9576" w:type="dxa"/>
            <w:gridSpan w:val="5"/>
          </w:tcPr>
          <w:p w:rsidR="00C63A80" w:rsidRPr="00DC12BE" w:rsidRDefault="00C63A80" w:rsidP="00505E34">
            <w:pPr>
              <w:pStyle w:val="a4"/>
              <w:rPr>
                <w:b/>
                <w:szCs w:val="24"/>
              </w:rPr>
            </w:pPr>
            <w:r w:rsidRPr="00DC12BE">
              <w:rPr>
                <w:b/>
                <w:szCs w:val="24"/>
              </w:rPr>
              <w:lastRenderedPageBreak/>
              <w:t>ІI. ПОЛИТИКИ ЗА ИНТЕРВЕНЦИЯ НА ПРЕЖДЕВРЕМЕННОТО НАПУСКАНЕ</w:t>
            </w:r>
          </w:p>
          <w:p w:rsidR="00C63A80" w:rsidRDefault="00C63A80" w:rsidP="00505E34">
            <w:pPr>
              <w:pStyle w:val="a4"/>
            </w:pPr>
            <w:r w:rsidRPr="00DC12BE">
              <w:rPr>
                <w:b/>
                <w:szCs w:val="24"/>
              </w:rPr>
              <w:t>НА ДЕТСКАТА ГРАДИНА</w:t>
            </w:r>
          </w:p>
        </w:tc>
      </w:tr>
      <w:tr w:rsidR="00505E34" w:rsidTr="00726950">
        <w:tc>
          <w:tcPr>
            <w:tcW w:w="9576" w:type="dxa"/>
            <w:gridSpan w:val="5"/>
          </w:tcPr>
          <w:p w:rsidR="00505E34" w:rsidRPr="00DC12BE" w:rsidRDefault="00505E34" w:rsidP="00505E34">
            <w:pPr>
              <w:pStyle w:val="a4"/>
              <w:rPr>
                <w:b/>
              </w:rPr>
            </w:pPr>
            <w:r w:rsidRPr="00DC12BE">
              <w:rPr>
                <w:b/>
              </w:rPr>
              <w:t>2.1. Повишаване участието и ангажираността на родителите</w:t>
            </w:r>
          </w:p>
        </w:tc>
      </w:tr>
      <w:tr w:rsidR="00C63A80" w:rsidTr="00C63A80">
        <w:tc>
          <w:tcPr>
            <w:tcW w:w="2213" w:type="dxa"/>
          </w:tcPr>
          <w:p w:rsidR="00505E34" w:rsidRDefault="00505E34" w:rsidP="00505E34">
            <w:pPr>
              <w:pStyle w:val="a4"/>
            </w:pPr>
            <w:r>
              <w:t>1.Кампании сред</w:t>
            </w:r>
          </w:p>
          <w:p w:rsidR="00505E34" w:rsidRDefault="000062E0" w:rsidP="00505E34">
            <w:pPr>
              <w:pStyle w:val="a4"/>
            </w:pPr>
            <w:r>
              <w:rPr>
                <w:lang w:val="bg-BG"/>
              </w:rPr>
              <w:t>р</w:t>
            </w:r>
            <w:r w:rsidR="00505E34">
              <w:t>одителите с</w:t>
            </w:r>
          </w:p>
          <w:p w:rsidR="00505E34" w:rsidRDefault="00505E34" w:rsidP="00505E34">
            <w:pPr>
              <w:pStyle w:val="a4"/>
            </w:pPr>
            <w:r>
              <w:t>информационен и</w:t>
            </w:r>
          </w:p>
          <w:p w:rsidR="00505E34" w:rsidRDefault="00505E34" w:rsidP="00505E34">
            <w:pPr>
              <w:pStyle w:val="a4"/>
            </w:pPr>
            <w:r>
              <w:t>практически</w:t>
            </w:r>
          </w:p>
          <w:p w:rsidR="00505E34" w:rsidRDefault="00505E34" w:rsidP="00505E34">
            <w:pPr>
              <w:pStyle w:val="a4"/>
            </w:pPr>
            <w:r>
              <w:t>характер за</w:t>
            </w:r>
          </w:p>
          <w:p w:rsidR="00505E34" w:rsidRDefault="00505E34" w:rsidP="00505E34">
            <w:pPr>
              <w:pStyle w:val="a4"/>
            </w:pPr>
            <w:r>
              <w:t>привличането им</w:t>
            </w:r>
          </w:p>
          <w:p w:rsidR="00505E34" w:rsidRDefault="00505E34" w:rsidP="00505E34">
            <w:pPr>
              <w:pStyle w:val="a4"/>
            </w:pPr>
            <w:r>
              <w:t>към живота в</w:t>
            </w:r>
          </w:p>
          <w:p w:rsidR="00505E34" w:rsidRDefault="00505E34" w:rsidP="00505E34">
            <w:pPr>
              <w:pStyle w:val="a4"/>
            </w:pPr>
            <w:r>
              <w:t>детската група и</w:t>
            </w:r>
          </w:p>
          <w:p w:rsidR="00C63A80" w:rsidRPr="00C63A80" w:rsidRDefault="00505E34" w:rsidP="00505E34">
            <w:pPr>
              <w:pStyle w:val="a4"/>
              <w:rPr>
                <w:lang w:val="bg-BG"/>
              </w:rPr>
            </w:pPr>
            <w:r>
              <w:t>детската градина</w:t>
            </w:r>
          </w:p>
        </w:tc>
        <w:tc>
          <w:tcPr>
            <w:tcW w:w="1960" w:type="dxa"/>
          </w:tcPr>
          <w:p w:rsidR="00505E34" w:rsidRDefault="00505E34" w:rsidP="00505E34">
            <w:pPr>
              <w:pStyle w:val="a4"/>
            </w:pPr>
            <w:r>
              <w:t>Педагогически</w:t>
            </w:r>
          </w:p>
          <w:p w:rsidR="00C63A80" w:rsidRDefault="00505E34" w:rsidP="00505E34">
            <w:pPr>
              <w:pStyle w:val="a4"/>
            </w:pPr>
            <w:r>
              <w:t>специалисти</w:t>
            </w:r>
          </w:p>
        </w:tc>
        <w:tc>
          <w:tcPr>
            <w:tcW w:w="1760" w:type="dxa"/>
          </w:tcPr>
          <w:p w:rsidR="00C63A80" w:rsidRDefault="00505E34" w:rsidP="00505E34">
            <w:pPr>
              <w:rPr>
                <w:rFonts w:cs="Times-Roman"/>
                <w:lang w:val="bg-BG"/>
              </w:rPr>
            </w:pPr>
            <w:r>
              <w:rPr>
                <w:rFonts w:cs="Times-Roman"/>
                <w:lang w:val="bg-BG"/>
              </w:rPr>
              <w:t>2023/2024г.</w:t>
            </w:r>
          </w:p>
        </w:tc>
        <w:tc>
          <w:tcPr>
            <w:tcW w:w="1836" w:type="dxa"/>
          </w:tcPr>
          <w:p w:rsidR="00505E34" w:rsidRDefault="00505E34" w:rsidP="00505E34">
            <w:pPr>
              <w:pStyle w:val="a4"/>
            </w:pPr>
            <w:r>
              <w:t>Не са</w:t>
            </w:r>
          </w:p>
          <w:p w:rsidR="00505E34" w:rsidRDefault="00505E34" w:rsidP="00505E34">
            <w:pPr>
              <w:pStyle w:val="a4"/>
            </w:pPr>
            <w:r>
              <w:t>необходими</w:t>
            </w:r>
          </w:p>
          <w:p w:rsidR="00C63A80" w:rsidRDefault="00505E34" w:rsidP="00505E34">
            <w:pPr>
              <w:pStyle w:val="a4"/>
            </w:pPr>
            <w:r>
              <w:t>средства</w:t>
            </w:r>
          </w:p>
        </w:tc>
        <w:tc>
          <w:tcPr>
            <w:tcW w:w="1807" w:type="dxa"/>
          </w:tcPr>
          <w:p w:rsidR="00C63A80" w:rsidRPr="00505E34" w:rsidRDefault="00505E34" w:rsidP="00505E34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 xml:space="preserve">Кампании </w:t>
            </w:r>
          </w:p>
        </w:tc>
      </w:tr>
      <w:tr w:rsidR="00505E34" w:rsidTr="00D933A1">
        <w:tc>
          <w:tcPr>
            <w:tcW w:w="9576" w:type="dxa"/>
            <w:gridSpan w:val="5"/>
          </w:tcPr>
          <w:p w:rsidR="00505E34" w:rsidRPr="00DC12BE" w:rsidRDefault="00505E34" w:rsidP="00505E34">
            <w:pPr>
              <w:pStyle w:val="a4"/>
              <w:rPr>
                <w:b/>
                <w:lang w:val="bg-BG"/>
              </w:rPr>
            </w:pPr>
            <w:r w:rsidRPr="00DC12BE">
              <w:rPr>
                <w:b/>
              </w:rPr>
              <w:t>ІІІ. КООДИНАЦИОНЕН МЕХАНИЗЪМ ЗА ПРИЛАГАНЕ НА ПЛАНА</w:t>
            </w:r>
          </w:p>
        </w:tc>
      </w:tr>
      <w:tr w:rsidR="00505E34" w:rsidTr="00C63A80">
        <w:tc>
          <w:tcPr>
            <w:tcW w:w="2213" w:type="dxa"/>
          </w:tcPr>
          <w:p w:rsidR="00505E34" w:rsidRPr="00505E34" w:rsidRDefault="00505E34" w:rsidP="00505E34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>1.Осъществяване контрол по изпълнението на плана.</w:t>
            </w:r>
          </w:p>
        </w:tc>
        <w:tc>
          <w:tcPr>
            <w:tcW w:w="1960" w:type="dxa"/>
          </w:tcPr>
          <w:p w:rsidR="00505E34" w:rsidRPr="00505E34" w:rsidRDefault="00505E34" w:rsidP="000062E0">
            <w:pPr>
              <w:pStyle w:val="a4"/>
              <w:rPr>
                <w:lang w:val="bg-BG"/>
              </w:rPr>
            </w:pPr>
            <w:r>
              <w:rPr>
                <w:lang w:val="bg-BG"/>
              </w:rPr>
              <w:t xml:space="preserve">Директор </w:t>
            </w:r>
          </w:p>
        </w:tc>
        <w:tc>
          <w:tcPr>
            <w:tcW w:w="1760" w:type="dxa"/>
          </w:tcPr>
          <w:p w:rsidR="00505E34" w:rsidRDefault="00505E34" w:rsidP="00505E34">
            <w:pPr>
              <w:rPr>
                <w:rFonts w:cs="Times-Roman"/>
                <w:lang w:val="bg-BG"/>
              </w:rPr>
            </w:pPr>
            <w:r>
              <w:rPr>
                <w:rFonts w:cs="Times-Roman"/>
                <w:lang w:val="bg-BG"/>
              </w:rPr>
              <w:t>Юни 2024г.</w:t>
            </w:r>
          </w:p>
        </w:tc>
        <w:tc>
          <w:tcPr>
            <w:tcW w:w="1836" w:type="dxa"/>
          </w:tcPr>
          <w:p w:rsidR="00505E34" w:rsidRDefault="00505E34" w:rsidP="00505E34">
            <w:pPr>
              <w:rPr>
                <w:rFonts w:ascii="TimesNewRomanPSMT" w:hAnsi="TimesNewRomanPSMT" w:cs="TimesNewRomanPSMT"/>
              </w:rPr>
            </w:pPr>
          </w:p>
        </w:tc>
        <w:tc>
          <w:tcPr>
            <w:tcW w:w="1807" w:type="dxa"/>
          </w:tcPr>
          <w:p w:rsidR="00505E34" w:rsidRDefault="00505E34" w:rsidP="00505E34">
            <w:pPr>
              <w:rPr>
                <w:rFonts w:ascii="TimesNewRomanPSMT" w:hAnsi="TimesNewRomanPSMT" w:cs="TimesNewRomanPSMT"/>
                <w:lang w:val="bg-BG"/>
              </w:rPr>
            </w:pPr>
            <w:r>
              <w:rPr>
                <w:rFonts w:ascii="TimesNewRomanPSMT" w:hAnsi="TimesNewRomanPSMT" w:cs="TimesNewRomanPSMT"/>
                <w:lang w:val="bg-BG"/>
              </w:rPr>
              <w:t xml:space="preserve">Отчет </w:t>
            </w:r>
          </w:p>
        </w:tc>
      </w:tr>
    </w:tbl>
    <w:p w:rsidR="00BB4A1E" w:rsidRDefault="00BB4A1E" w:rsidP="00BB4A1E">
      <w:pPr>
        <w:spacing w:after="0"/>
        <w:jc w:val="center"/>
        <w:rPr>
          <w:lang w:val="bg-BG"/>
        </w:rPr>
      </w:pPr>
    </w:p>
    <w:p w:rsidR="00DC12BE" w:rsidRDefault="00DC12BE" w:rsidP="00BB4A1E">
      <w:pPr>
        <w:spacing w:after="0"/>
        <w:jc w:val="center"/>
        <w:rPr>
          <w:lang w:val="bg-BG"/>
        </w:rPr>
      </w:pPr>
    </w:p>
    <w:p w:rsidR="00DC12BE" w:rsidRDefault="000062E0" w:rsidP="00BB4A1E">
      <w:pPr>
        <w:spacing w:after="0"/>
        <w:jc w:val="center"/>
        <w:rPr>
          <w:lang w:val="bg-BG"/>
        </w:rPr>
      </w:pPr>
      <w:r>
        <w:rPr>
          <w:lang w:val="bg-BG"/>
        </w:rPr>
        <w:t>Програмата влиза в сила от 15.09.2023г.</w:t>
      </w:r>
    </w:p>
    <w:p w:rsidR="00DC12BE" w:rsidRDefault="00DC12BE" w:rsidP="00BB4A1E">
      <w:pPr>
        <w:spacing w:after="0"/>
        <w:jc w:val="center"/>
        <w:rPr>
          <w:lang w:val="bg-BG"/>
        </w:rPr>
      </w:pPr>
    </w:p>
    <w:p w:rsidR="00DC12BE" w:rsidRDefault="00DC12BE" w:rsidP="00BB4A1E">
      <w:pPr>
        <w:spacing w:after="0"/>
        <w:jc w:val="center"/>
        <w:rPr>
          <w:lang w:val="bg-BG"/>
        </w:rPr>
      </w:pPr>
    </w:p>
    <w:p w:rsidR="00DC12BE" w:rsidRDefault="00DC12BE" w:rsidP="00BB4A1E">
      <w:pPr>
        <w:spacing w:after="0"/>
        <w:jc w:val="center"/>
        <w:rPr>
          <w:lang w:val="bg-BG"/>
        </w:rPr>
      </w:pPr>
    </w:p>
    <w:p w:rsidR="00DC12BE" w:rsidRDefault="00DC12BE" w:rsidP="00BB4A1E">
      <w:pPr>
        <w:spacing w:after="0"/>
        <w:jc w:val="center"/>
        <w:rPr>
          <w:lang w:val="bg-BG"/>
        </w:rPr>
      </w:pPr>
      <w:r>
        <w:rPr>
          <w:lang w:val="bg-BG"/>
        </w:rPr>
        <w:t>ВИД директор :……………………….</w:t>
      </w:r>
    </w:p>
    <w:p w:rsidR="00DC12BE" w:rsidRPr="00BB4A1E" w:rsidRDefault="00DC12BE" w:rsidP="00BB4A1E">
      <w:pPr>
        <w:spacing w:after="0"/>
        <w:jc w:val="center"/>
        <w:rPr>
          <w:lang w:val="bg-BG"/>
        </w:rPr>
      </w:pPr>
      <w:r>
        <w:rPr>
          <w:lang w:val="bg-BG"/>
        </w:rPr>
        <w:t>/Г.Павлова/</w:t>
      </w:r>
    </w:p>
    <w:sectPr w:rsidR="00DC12BE" w:rsidRPr="00BB4A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B4A1E"/>
    <w:rsid w:val="000062E0"/>
    <w:rsid w:val="004C4666"/>
    <w:rsid w:val="00505E34"/>
    <w:rsid w:val="00536A2A"/>
    <w:rsid w:val="00AC0D51"/>
    <w:rsid w:val="00BB4A1E"/>
    <w:rsid w:val="00C63A80"/>
    <w:rsid w:val="00DC12BE"/>
    <w:rsid w:val="00F40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D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05E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2023-09-23T05:51:00Z</dcterms:created>
  <dcterms:modified xsi:type="dcterms:W3CDTF">2023-09-23T07:16:00Z</dcterms:modified>
</cp:coreProperties>
</file>